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B1" w:rsidRPr="00A73F00" w:rsidRDefault="00924EA2">
      <w:pPr>
        <w:rPr>
          <w:sz w:val="32"/>
          <w:lang w:val="en-GB"/>
        </w:rPr>
      </w:pPr>
      <w:r w:rsidRPr="00A73F00">
        <w:rPr>
          <w:sz w:val="32"/>
          <w:lang w:val="en-GB"/>
        </w:rPr>
        <w:t xml:space="preserve">Hi-tech </w:t>
      </w:r>
      <w:proofErr w:type="spellStart"/>
      <w:r w:rsidRPr="00A73F00">
        <w:rPr>
          <w:sz w:val="32"/>
          <w:lang w:val="en-GB"/>
        </w:rPr>
        <w:t>Herning</w:t>
      </w:r>
      <w:proofErr w:type="spellEnd"/>
      <w:r w:rsidRPr="00A73F00">
        <w:rPr>
          <w:sz w:val="32"/>
          <w:lang w:val="en-GB"/>
        </w:rPr>
        <w:t xml:space="preserve"> tentative programme</w:t>
      </w:r>
    </w:p>
    <w:p w:rsidR="00A73F00" w:rsidRPr="00A73F00" w:rsidRDefault="00A73F00" w:rsidP="00A73F00">
      <w:pPr>
        <w:rPr>
          <w:sz w:val="18"/>
          <w:lang w:val="en-GB"/>
        </w:rPr>
      </w:pPr>
    </w:p>
    <w:p w:rsidR="00924EA2" w:rsidRPr="00A73F00" w:rsidRDefault="00A73F00">
      <w:pPr>
        <w:rPr>
          <w:sz w:val="28"/>
          <w:lang w:val="en-GB"/>
        </w:rPr>
      </w:pPr>
      <w:r w:rsidRPr="00A73F00">
        <w:rPr>
          <w:sz w:val="28"/>
          <w:lang w:val="en-GB"/>
        </w:rPr>
        <w:t>Tentative programme</w:t>
      </w:r>
    </w:p>
    <w:p w:rsidR="00924EA2" w:rsidRDefault="00924EA2">
      <w:pPr>
        <w:rPr>
          <w:lang w:val="en-GB"/>
        </w:rPr>
      </w:pPr>
      <w:proofErr w:type="gramStart"/>
      <w:r>
        <w:rPr>
          <w:lang w:val="en-GB"/>
        </w:rPr>
        <w:t>1</w:t>
      </w:r>
      <w:r w:rsidRPr="00924EA2">
        <w:rPr>
          <w:vertAlign w:val="superscript"/>
          <w:lang w:val="en-GB"/>
        </w:rPr>
        <w:t>st</w:t>
      </w:r>
      <w:proofErr w:type="gramEnd"/>
      <w:r>
        <w:rPr>
          <w:lang w:val="en-GB"/>
        </w:rPr>
        <w:t xml:space="preserve"> Tuesday</w:t>
      </w:r>
      <w:r w:rsidR="005C6151">
        <w:rPr>
          <w:lang w:val="en-GB"/>
        </w:rPr>
        <w:t xml:space="preserve"> 8:30AM-16:30PM</w:t>
      </w:r>
      <w:r>
        <w:rPr>
          <w:lang w:val="en-GB"/>
        </w:rPr>
        <w:t xml:space="preserve"> </w:t>
      </w:r>
    </w:p>
    <w:p w:rsidR="005C6151" w:rsidRPr="005C6151" w:rsidRDefault="005C6151" w:rsidP="005C6151">
      <w:pPr>
        <w:ind w:left="357" w:firstLine="708"/>
        <w:rPr>
          <w:lang w:val="en-GB"/>
        </w:rPr>
      </w:pPr>
      <w:r w:rsidRPr="005C6151">
        <w:rPr>
          <w:lang w:val="en-GB"/>
        </w:rPr>
        <w:t>Morning</w:t>
      </w:r>
    </w:p>
    <w:p w:rsidR="00924EA2" w:rsidRDefault="008A7140" w:rsidP="008A714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Arrive at accommodation</w:t>
      </w:r>
      <w:r w:rsidR="00AB7840">
        <w:rPr>
          <w:lang w:val="en-GB"/>
        </w:rPr>
        <w:t xml:space="preserve"> “</w:t>
      </w:r>
      <w:proofErr w:type="spellStart"/>
      <w:r w:rsidR="00AB7840">
        <w:rPr>
          <w:lang w:val="en-GB"/>
        </w:rPr>
        <w:t>Laugesens</w:t>
      </w:r>
      <w:proofErr w:type="spellEnd"/>
      <w:r w:rsidR="00AB7840">
        <w:rPr>
          <w:lang w:val="en-GB"/>
        </w:rPr>
        <w:t xml:space="preserve"> Have”</w:t>
      </w:r>
      <w:r>
        <w:rPr>
          <w:lang w:val="en-GB"/>
        </w:rPr>
        <w:t xml:space="preserve"> + Check in at hi-tech </w:t>
      </w:r>
      <w:proofErr w:type="spellStart"/>
      <w:r>
        <w:rPr>
          <w:lang w:val="en-GB"/>
        </w:rPr>
        <w:t>herning</w:t>
      </w:r>
      <w:proofErr w:type="spellEnd"/>
    </w:p>
    <w:p w:rsidR="008A7140" w:rsidRDefault="008A7140" w:rsidP="008A714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Meet the exhibitors </w:t>
      </w:r>
      <w:r w:rsidR="005C6151">
        <w:rPr>
          <w:lang w:val="en-GB"/>
        </w:rPr>
        <w:t>and network</w:t>
      </w:r>
    </w:p>
    <w:p w:rsidR="00AB7840" w:rsidRDefault="00AB7840" w:rsidP="00AB784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Check out special events</w:t>
      </w:r>
      <w:r>
        <w:rPr>
          <w:lang w:val="en-GB"/>
        </w:rPr>
        <w:t xml:space="preserve"> </w:t>
      </w:r>
      <w:r>
        <w:rPr>
          <w:lang w:val="en-GB"/>
        </w:rPr>
        <w:t>for companies interested in this Industry</w:t>
      </w:r>
    </w:p>
    <w:p w:rsidR="008A7140" w:rsidRDefault="00AB7840" w:rsidP="00AB784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A73F00">
        <w:rPr>
          <w:lang w:val="en-GB"/>
        </w:rPr>
        <w:t>“Wind Energy Denmark”</w:t>
      </w:r>
      <w:r w:rsidR="008A7140">
        <w:rPr>
          <w:lang w:val="en-GB"/>
        </w:rPr>
        <w:t xml:space="preserve"> </w:t>
      </w:r>
    </w:p>
    <w:p w:rsidR="00AB7840" w:rsidRDefault="00AB7840" w:rsidP="00AB784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“</w:t>
      </w:r>
      <w:r>
        <w:rPr>
          <w:lang w:val="en-GB"/>
        </w:rPr>
        <w:t>The Smart Company</w:t>
      </w:r>
      <w:r>
        <w:rPr>
          <w:lang w:val="en-GB"/>
        </w:rPr>
        <w:t xml:space="preserve">” </w:t>
      </w:r>
    </w:p>
    <w:p w:rsidR="00AB7840" w:rsidRPr="00AB7840" w:rsidRDefault="00AB7840" w:rsidP="00AB784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>“Int. FOOD contest</w:t>
      </w:r>
      <w:r>
        <w:rPr>
          <w:lang w:val="en-GB"/>
        </w:rPr>
        <w:t xml:space="preserve">” </w:t>
      </w:r>
    </w:p>
    <w:p w:rsidR="005C6151" w:rsidRPr="005C6151" w:rsidRDefault="005C6151" w:rsidP="005C6151">
      <w:pPr>
        <w:ind w:left="1065"/>
        <w:rPr>
          <w:lang w:val="en-GB"/>
        </w:rPr>
      </w:pPr>
      <w:r>
        <w:rPr>
          <w:lang w:val="en-GB"/>
        </w:rPr>
        <w:t>Afternoon / Evening</w:t>
      </w:r>
    </w:p>
    <w:p w:rsidR="00A73F00" w:rsidRDefault="005C6151" w:rsidP="00A73F0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</w:t>
      </w:r>
      <w:r w:rsidR="00897E49">
        <w:rPr>
          <w:lang w:val="en-GB"/>
        </w:rPr>
        <w:t>pecial event</w:t>
      </w:r>
      <w:r w:rsidR="00A73F00">
        <w:rPr>
          <w:lang w:val="en-GB"/>
        </w:rPr>
        <w:t xml:space="preserve"> talk </w:t>
      </w:r>
      <w:r w:rsidR="00897E49">
        <w:rPr>
          <w:lang w:val="en-GB"/>
        </w:rPr>
        <w:t xml:space="preserve">&amp; networking </w:t>
      </w:r>
      <w:r w:rsidR="00A73F00">
        <w:rPr>
          <w:lang w:val="en-GB"/>
        </w:rPr>
        <w:t xml:space="preserve">with “Odense Robotics” &amp; </w:t>
      </w:r>
      <w:r w:rsidR="00897E49">
        <w:rPr>
          <w:lang w:val="en-GB"/>
        </w:rPr>
        <w:t>“</w:t>
      </w:r>
      <w:r w:rsidR="00A73F00">
        <w:rPr>
          <w:lang w:val="en-GB"/>
        </w:rPr>
        <w:t xml:space="preserve">Odense </w:t>
      </w:r>
      <w:proofErr w:type="spellStart"/>
      <w:r w:rsidR="00A73F00">
        <w:rPr>
          <w:lang w:val="en-GB"/>
        </w:rPr>
        <w:t>Erhverv</w:t>
      </w:r>
      <w:proofErr w:type="spellEnd"/>
      <w:r w:rsidR="00897E49">
        <w:rPr>
          <w:lang w:val="en-GB"/>
        </w:rPr>
        <w:t xml:space="preserve">” and pitch by selected Estonian companies </w:t>
      </w:r>
    </w:p>
    <w:p w:rsidR="00897E49" w:rsidRDefault="00AB7840" w:rsidP="00A73F0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Dinner at “</w:t>
      </w:r>
      <w:proofErr w:type="spellStart"/>
      <w:r>
        <w:rPr>
          <w:lang w:val="en-GB"/>
        </w:rPr>
        <w:t>Laugesens</w:t>
      </w:r>
      <w:proofErr w:type="spellEnd"/>
      <w:r>
        <w:rPr>
          <w:lang w:val="en-GB"/>
        </w:rPr>
        <w:t xml:space="preserve"> Have” with </w:t>
      </w:r>
      <w:r w:rsidRPr="00AB7840">
        <w:rPr>
          <w:b/>
          <w:color w:val="C00000"/>
          <w:lang w:val="en-GB"/>
        </w:rPr>
        <w:t>(Odense Robotics)?</w:t>
      </w:r>
    </w:p>
    <w:p w:rsidR="00924EA2" w:rsidRDefault="00924EA2" w:rsidP="005C6151">
      <w:pPr>
        <w:rPr>
          <w:lang w:val="en-GB"/>
        </w:rPr>
      </w:pPr>
      <w:proofErr w:type="gramStart"/>
      <w:r>
        <w:rPr>
          <w:lang w:val="en-GB"/>
        </w:rPr>
        <w:t>2</w:t>
      </w:r>
      <w:r w:rsidRPr="00924EA2">
        <w:rPr>
          <w:vertAlign w:val="superscript"/>
          <w:lang w:val="en-GB"/>
        </w:rPr>
        <w:t>nd</w:t>
      </w:r>
      <w:proofErr w:type="gramEnd"/>
      <w:r>
        <w:rPr>
          <w:lang w:val="en-GB"/>
        </w:rPr>
        <w:t xml:space="preserve"> Wednesday </w:t>
      </w:r>
      <w:r w:rsidR="005C6151">
        <w:rPr>
          <w:lang w:val="en-GB"/>
        </w:rPr>
        <w:t>8:30AM-16:30PM</w:t>
      </w:r>
    </w:p>
    <w:p w:rsidR="005C6151" w:rsidRDefault="005C6151" w:rsidP="005C615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Departure for hi-tech </w:t>
      </w:r>
      <w:proofErr w:type="spellStart"/>
      <w:r>
        <w:rPr>
          <w:lang w:val="en-GB"/>
        </w:rPr>
        <w:t>herning</w:t>
      </w:r>
      <w:proofErr w:type="spellEnd"/>
    </w:p>
    <w:p w:rsidR="005C6151" w:rsidRDefault="005C6151" w:rsidP="005C615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Meet the exhibitors and network</w:t>
      </w:r>
    </w:p>
    <w:p w:rsidR="005C6151" w:rsidRDefault="005C6151" w:rsidP="005C615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Check out special events</w:t>
      </w:r>
      <w:r w:rsidR="00AB7840">
        <w:rPr>
          <w:lang w:val="en-GB"/>
        </w:rPr>
        <w:t xml:space="preserve"> </w:t>
      </w:r>
      <w:r w:rsidR="00AB7840">
        <w:rPr>
          <w:lang w:val="en-GB"/>
        </w:rPr>
        <w:t>for companies interested in this Industry</w:t>
      </w:r>
    </w:p>
    <w:p w:rsidR="005C6151" w:rsidRDefault="005C6151" w:rsidP="005C6151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Technomania</w:t>
      </w:r>
      <w:proofErr w:type="spellEnd"/>
    </w:p>
    <w:p w:rsidR="005C6151" w:rsidRDefault="005C6151" w:rsidP="005C615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Smart Company</w:t>
      </w:r>
    </w:p>
    <w:p w:rsidR="005C6151" w:rsidRDefault="005C6151" w:rsidP="005C615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International Food Contest</w:t>
      </w:r>
    </w:p>
    <w:p w:rsidR="005C6151" w:rsidRDefault="005C6151" w:rsidP="005C615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Afternoon – special talk with</w:t>
      </w:r>
      <w:r w:rsidR="00317AC1">
        <w:rPr>
          <w:lang w:val="en-GB"/>
        </w:rPr>
        <w:t xml:space="preserve"> e.g.</w:t>
      </w:r>
      <w:r>
        <w:rPr>
          <w:lang w:val="en-GB"/>
        </w:rPr>
        <w:t xml:space="preserve"> </w:t>
      </w:r>
      <w:r w:rsidR="00AB7840" w:rsidRPr="00AB7840">
        <w:rPr>
          <w:b/>
          <w:color w:val="C00000"/>
          <w:lang w:val="en-GB"/>
        </w:rPr>
        <w:t>(</w:t>
      </w:r>
      <w:r w:rsidRPr="00AB7840">
        <w:rPr>
          <w:b/>
          <w:color w:val="C00000"/>
          <w:lang w:val="en-GB"/>
        </w:rPr>
        <w:t xml:space="preserve">“Business Development </w:t>
      </w:r>
      <w:proofErr w:type="spellStart"/>
      <w:r w:rsidRPr="00AB7840">
        <w:rPr>
          <w:b/>
          <w:color w:val="C00000"/>
          <w:lang w:val="en-GB"/>
        </w:rPr>
        <w:t>Center</w:t>
      </w:r>
      <w:proofErr w:type="spellEnd"/>
      <w:r w:rsidRPr="00AB7840">
        <w:rPr>
          <w:b/>
          <w:color w:val="C00000"/>
          <w:lang w:val="en-GB"/>
        </w:rPr>
        <w:t xml:space="preserve"> </w:t>
      </w:r>
      <w:proofErr w:type="spellStart"/>
      <w:r w:rsidRPr="00AB7840">
        <w:rPr>
          <w:b/>
          <w:color w:val="C00000"/>
          <w:lang w:val="en-GB"/>
        </w:rPr>
        <w:t>Herning</w:t>
      </w:r>
      <w:proofErr w:type="spellEnd"/>
      <w:r w:rsidRPr="00AB7840">
        <w:rPr>
          <w:b/>
          <w:color w:val="C00000"/>
          <w:lang w:val="en-GB"/>
        </w:rPr>
        <w:t xml:space="preserve"> and </w:t>
      </w:r>
      <w:proofErr w:type="spellStart"/>
      <w:r w:rsidRPr="00AB7840">
        <w:rPr>
          <w:b/>
          <w:color w:val="C00000"/>
          <w:lang w:val="en-GB"/>
        </w:rPr>
        <w:t>Ikast-Brande</w:t>
      </w:r>
      <w:proofErr w:type="spellEnd"/>
      <w:r w:rsidRPr="00AB7840">
        <w:rPr>
          <w:b/>
          <w:color w:val="C00000"/>
          <w:lang w:val="en-GB"/>
        </w:rPr>
        <w:t xml:space="preserve">” </w:t>
      </w:r>
      <w:r w:rsidR="00AB7840" w:rsidRPr="00AB7840">
        <w:rPr>
          <w:b/>
          <w:color w:val="C00000"/>
          <w:lang w:val="en-GB"/>
        </w:rPr>
        <w:t>and a</w:t>
      </w:r>
      <w:r w:rsidR="00317AC1" w:rsidRPr="00AB7840">
        <w:rPr>
          <w:b/>
          <w:color w:val="C00000"/>
          <w:lang w:val="en-GB"/>
        </w:rPr>
        <w:t xml:space="preserve"> company </w:t>
      </w:r>
      <w:r w:rsidR="00AB7840" w:rsidRPr="00AB7840">
        <w:rPr>
          <w:b/>
          <w:color w:val="C00000"/>
          <w:lang w:val="en-GB"/>
        </w:rPr>
        <w:t>or do a seminar with “</w:t>
      </w:r>
      <w:proofErr w:type="spellStart"/>
      <w:r w:rsidR="00AB7840" w:rsidRPr="00AB7840">
        <w:rPr>
          <w:b/>
          <w:color w:val="C00000"/>
          <w:lang w:val="en-GB"/>
        </w:rPr>
        <w:t>Danfoss</w:t>
      </w:r>
      <w:proofErr w:type="spellEnd"/>
      <w:r w:rsidR="00AB7840" w:rsidRPr="00AB7840">
        <w:rPr>
          <w:b/>
          <w:color w:val="C00000"/>
          <w:lang w:val="en-GB"/>
        </w:rPr>
        <w:t xml:space="preserve"> and </w:t>
      </w:r>
      <w:proofErr w:type="spellStart"/>
      <w:r w:rsidR="00AB7840" w:rsidRPr="00AB7840">
        <w:rPr>
          <w:b/>
          <w:color w:val="C00000"/>
          <w:lang w:val="en-GB"/>
        </w:rPr>
        <w:t>Proekpert</w:t>
      </w:r>
      <w:proofErr w:type="spellEnd"/>
      <w:r w:rsidR="00AB7840" w:rsidRPr="00AB7840">
        <w:rPr>
          <w:b/>
          <w:color w:val="C00000"/>
          <w:lang w:val="en-GB"/>
        </w:rPr>
        <w:t xml:space="preserve"> on digitization in DK”)?</w:t>
      </w:r>
    </w:p>
    <w:p w:rsidR="00AB7840" w:rsidRPr="00AB7840" w:rsidRDefault="00AB7840" w:rsidP="00AB784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Leave with bus for Odense – Arrive at Odense accommodation</w:t>
      </w:r>
    </w:p>
    <w:p w:rsidR="00924EA2" w:rsidRDefault="00924EA2">
      <w:pPr>
        <w:rPr>
          <w:lang w:val="en-GB"/>
        </w:rPr>
      </w:pPr>
    </w:p>
    <w:p w:rsidR="00924EA2" w:rsidRDefault="00924EA2" w:rsidP="005C6151">
      <w:pPr>
        <w:rPr>
          <w:lang w:val="en-GB"/>
        </w:rPr>
      </w:pPr>
      <w:proofErr w:type="gramStart"/>
      <w:r>
        <w:rPr>
          <w:lang w:val="en-GB"/>
        </w:rPr>
        <w:t>3</w:t>
      </w:r>
      <w:r w:rsidRPr="00924EA2">
        <w:rPr>
          <w:vertAlign w:val="superscript"/>
          <w:lang w:val="en-GB"/>
        </w:rPr>
        <w:t>rd</w:t>
      </w:r>
      <w:proofErr w:type="gramEnd"/>
      <w:r>
        <w:rPr>
          <w:lang w:val="en-GB"/>
        </w:rPr>
        <w:t xml:space="preserve"> Thursday </w:t>
      </w:r>
      <w:r w:rsidR="005C6151">
        <w:rPr>
          <w:lang w:val="en-GB"/>
        </w:rPr>
        <w:t>8:30AM-16:30PM</w:t>
      </w:r>
    </w:p>
    <w:p w:rsidR="00AB7840" w:rsidRPr="00AB7840" w:rsidRDefault="00AB7840" w:rsidP="007A47E8">
      <w:pPr>
        <w:pStyle w:val="ListParagraph"/>
        <w:numPr>
          <w:ilvl w:val="0"/>
          <w:numId w:val="15"/>
        </w:numPr>
        <w:rPr>
          <w:b/>
          <w:color w:val="C00000"/>
          <w:lang w:val="en-GB"/>
        </w:rPr>
      </w:pP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Company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 xml:space="preserve"> </w:t>
      </w: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visits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 xml:space="preserve"> </w:t>
      </w: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or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 xml:space="preserve">/and B2B </w:t>
      </w: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meetings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 xml:space="preserve"> in </w:t>
      </w: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Odense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 xml:space="preserve"> </w:t>
      </w: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or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 xml:space="preserve"> </w:t>
      </w:r>
      <w:proofErr w:type="spellStart"/>
      <w:r w:rsidRPr="00AB7840">
        <w:rPr>
          <w:rFonts w:ascii="Calibri" w:eastAsia="Calibri" w:hAnsi="Calibri" w:cs="Times New Roman"/>
          <w:b/>
          <w:color w:val="C00000"/>
          <w:lang w:val="et-EE"/>
        </w:rPr>
        <w:t>nearby</w:t>
      </w:r>
      <w:proofErr w:type="spellEnd"/>
      <w:r w:rsidRPr="00AB7840">
        <w:rPr>
          <w:rFonts w:ascii="Calibri" w:eastAsia="Calibri" w:hAnsi="Calibri" w:cs="Times New Roman"/>
          <w:b/>
          <w:color w:val="C00000"/>
          <w:lang w:val="et-EE"/>
        </w:rPr>
        <w:t>?</w:t>
      </w:r>
    </w:p>
    <w:p w:rsidR="005C6151" w:rsidRPr="007A47E8" w:rsidRDefault="00AB7840" w:rsidP="007A47E8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4:30PM </w:t>
      </w:r>
      <w:r w:rsidR="007A47E8">
        <w:rPr>
          <w:lang w:val="en-GB"/>
        </w:rPr>
        <w:t>leave for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Billund</w:t>
      </w:r>
      <w:proofErr w:type="spellEnd"/>
      <w:r>
        <w:rPr>
          <w:lang w:val="en-GB"/>
        </w:rPr>
        <w:t xml:space="preserve"> &amp;</w:t>
      </w:r>
      <w:r w:rsidR="007A47E8">
        <w:rPr>
          <w:lang w:val="en-GB"/>
        </w:rPr>
        <w:t xml:space="preserve"> Estonia </w:t>
      </w:r>
    </w:p>
    <w:p w:rsidR="008A7140" w:rsidRDefault="008A7140">
      <w:pPr>
        <w:rPr>
          <w:lang w:val="en-GB"/>
        </w:rPr>
      </w:pPr>
      <w:r>
        <w:rPr>
          <w:lang w:val="en-GB"/>
        </w:rPr>
        <w:br/>
      </w:r>
      <w:r w:rsidRPr="008A7140">
        <w:rPr>
          <w:sz w:val="24"/>
          <w:lang w:val="en-GB"/>
        </w:rPr>
        <w:t>Special Events:</w:t>
      </w:r>
    </w:p>
    <w:p w:rsidR="008A7140" w:rsidRPr="008A7140" w:rsidRDefault="008A7140" w:rsidP="008A7140">
      <w:pPr>
        <w:ind w:left="708"/>
        <w:rPr>
          <w:b/>
          <w:bCs/>
          <w:lang w:val="en-GB"/>
        </w:rPr>
      </w:pPr>
      <w:r>
        <w:rPr>
          <w:b/>
          <w:bCs/>
          <w:lang w:val="en-GB"/>
        </w:rPr>
        <w:t>October 1</w:t>
      </w:r>
      <w:r w:rsidRPr="008A7140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to 3</w:t>
      </w:r>
      <w:r w:rsidRPr="008A7140">
        <w:rPr>
          <w:b/>
          <w:bCs/>
          <w:vertAlign w:val="superscript"/>
          <w:lang w:val="en-GB"/>
        </w:rPr>
        <w:t>rd</w:t>
      </w:r>
      <w:r>
        <w:rPr>
          <w:b/>
          <w:bCs/>
          <w:lang w:val="en-GB"/>
        </w:rPr>
        <w:t xml:space="preserve"> </w:t>
      </w:r>
    </w:p>
    <w:p w:rsidR="008A7140" w:rsidRDefault="008A7140" w:rsidP="008A7140">
      <w:pPr>
        <w:ind w:left="708"/>
        <w:rPr>
          <w:lang w:val="en-GB"/>
        </w:rPr>
      </w:pPr>
      <w:r w:rsidRPr="008A7140">
        <w:rPr>
          <w:b/>
          <w:lang w:val="en-GB"/>
        </w:rPr>
        <w:t>International Food Contest</w:t>
      </w:r>
      <w:r>
        <w:rPr>
          <w:lang w:val="en-GB"/>
        </w:rPr>
        <w:t xml:space="preserve"> is</w:t>
      </w:r>
      <w:r>
        <w:rPr>
          <w:rFonts w:ascii="Helvetica" w:hAnsi="Helvetica"/>
          <w:color w:val="7A7A7A"/>
          <w:sz w:val="36"/>
          <w:szCs w:val="36"/>
          <w:shd w:val="clear" w:color="auto" w:fill="FFFFFF"/>
          <w:lang w:val="en-GB"/>
        </w:rPr>
        <w:t xml:space="preserve"> </w:t>
      </w:r>
      <w:r w:rsidRPr="008A7140">
        <w:rPr>
          <w:lang w:val="en-GB"/>
        </w:rPr>
        <w:t xml:space="preserve">aimed at the entire food </w:t>
      </w:r>
      <w:proofErr w:type="gramStart"/>
      <w:r w:rsidRPr="008A7140">
        <w:rPr>
          <w:lang w:val="en-GB"/>
        </w:rPr>
        <w:t>sector,</w:t>
      </w:r>
      <w:proofErr w:type="gramEnd"/>
      <w:r w:rsidRPr="008A7140">
        <w:rPr>
          <w:lang w:val="en-GB"/>
        </w:rPr>
        <w:t xml:space="preserve"> it is about networking, new products, technologies and machinery for all of the food industry.</w:t>
      </w:r>
      <w:r>
        <w:rPr>
          <w:lang w:val="en-GB"/>
        </w:rPr>
        <w:t xml:space="preserve"> : </w:t>
      </w:r>
      <w:hyperlink r:id="rId5" w:history="1">
        <w:r w:rsidRPr="008A7140">
          <w:rPr>
            <w:rStyle w:val="Hyperlink"/>
            <w:lang w:val="en-GB"/>
          </w:rPr>
          <w:t>Link</w:t>
        </w:r>
      </w:hyperlink>
    </w:p>
    <w:p w:rsidR="008A7140" w:rsidRDefault="008A7140" w:rsidP="008A7140">
      <w:pPr>
        <w:ind w:left="708"/>
        <w:rPr>
          <w:b/>
          <w:bCs/>
          <w:lang w:val="en-GB"/>
        </w:rPr>
      </w:pPr>
      <w:r w:rsidRPr="008A7140">
        <w:rPr>
          <w:b/>
          <w:lang w:val="en-GB"/>
        </w:rPr>
        <w:t>The Smart Company</w:t>
      </w:r>
      <w:r>
        <w:rPr>
          <w:lang w:val="en-GB"/>
        </w:rPr>
        <w:t xml:space="preserve">: - </w:t>
      </w:r>
      <w:r w:rsidRPr="008A7140">
        <w:rPr>
          <w:lang w:val="en-GB"/>
        </w:rPr>
        <w:t>focus on the opportunities and benefits gained by digitalising all parts of a company’s processes</w:t>
      </w:r>
      <w:r>
        <w:rPr>
          <w:lang w:val="en-GB"/>
        </w:rPr>
        <w:t xml:space="preserve">: </w:t>
      </w:r>
      <w:hyperlink r:id="rId6" w:history="1">
        <w:r w:rsidRPr="008A7140">
          <w:rPr>
            <w:rStyle w:val="Hyperlink"/>
            <w:lang w:val="en-GB"/>
          </w:rPr>
          <w:t>Link</w:t>
        </w:r>
      </w:hyperlink>
    </w:p>
    <w:p w:rsidR="008A7140" w:rsidRDefault="008A7140" w:rsidP="008A7140">
      <w:pPr>
        <w:ind w:left="708"/>
        <w:rPr>
          <w:lang w:val="en-GB"/>
        </w:rPr>
      </w:pPr>
      <w:r>
        <w:rPr>
          <w:b/>
          <w:bCs/>
          <w:lang w:val="en-GB"/>
        </w:rPr>
        <w:lastRenderedPageBreak/>
        <w:t>October 1</w:t>
      </w:r>
      <w:r w:rsidRPr="008A7140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Only </w:t>
      </w:r>
      <w:r>
        <w:rPr>
          <w:b/>
          <w:bCs/>
          <w:lang w:val="en-GB"/>
        </w:rPr>
        <w:br/>
      </w:r>
      <w:r w:rsidRPr="008A7140">
        <w:rPr>
          <w:b/>
          <w:bCs/>
          <w:lang w:val="en-GB"/>
        </w:rPr>
        <w:t>WIND ENERGY DENMARK</w:t>
      </w:r>
      <w:r>
        <w:rPr>
          <w:b/>
          <w:bCs/>
          <w:lang w:val="en-GB"/>
        </w:rPr>
        <w:t xml:space="preserve"> - </w:t>
      </w:r>
      <w:r>
        <w:rPr>
          <w:lang w:val="en-GB"/>
        </w:rPr>
        <w:t xml:space="preserve">Focus on the Wind energy Sector </w:t>
      </w:r>
      <w:hyperlink r:id="rId7" w:history="1">
        <w:r w:rsidRPr="00924EA2">
          <w:rPr>
            <w:rStyle w:val="Hyperlink"/>
            <w:lang w:val="en-GB"/>
          </w:rPr>
          <w:t>Link</w:t>
        </w:r>
      </w:hyperlink>
    </w:p>
    <w:p w:rsidR="008A7140" w:rsidRPr="008A7140" w:rsidRDefault="008A7140" w:rsidP="008A7140">
      <w:pPr>
        <w:ind w:left="705"/>
        <w:rPr>
          <w:b/>
          <w:lang w:val="en-GB"/>
        </w:rPr>
      </w:pPr>
      <w:r w:rsidRPr="008A7140">
        <w:rPr>
          <w:b/>
          <w:lang w:val="en-GB"/>
        </w:rPr>
        <w:t>October 2</w:t>
      </w:r>
      <w:r w:rsidRPr="008A7140">
        <w:rPr>
          <w:b/>
          <w:vertAlign w:val="superscript"/>
          <w:lang w:val="en-GB"/>
        </w:rPr>
        <w:t>nd</w:t>
      </w:r>
      <w:r w:rsidRPr="008A7140">
        <w:rPr>
          <w:b/>
          <w:lang w:val="en-GB"/>
        </w:rPr>
        <w:t xml:space="preserve"> to 3</w:t>
      </w:r>
      <w:r w:rsidRPr="008A7140">
        <w:rPr>
          <w:b/>
          <w:vertAlign w:val="superscript"/>
          <w:lang w:val="en-GB"/>
        </w:rPr>
        <w:t>rd</w:t>
      </w:r>
      <w:r>
        <w:rPr>
          <w:b/>
          <w:vertAlign w:val="superscript"/>
          <w:lang w:val="en-GB"/>
        </w:rPr>
        <w:t xml:space="preserve"> </w:t>
      </w:r>
      <w:r w:rsidRPr="008A7140">
        <w:rPr>
          <w:b/>
          <w:lang w:val="en-GB"/>
        </w:rPr>
        <w:t>Only</w:t>
      </w:r>
    </w:p>
    <w:p w:rsidR="008A7140" w:rsidRDefault="008A7140" w:rsidP="008A7140">
      <w:pPr>
        <w:ind w:left="705"/>
        <w:rPr>
          <w:lang w:val="en-GB"/>
        </w:rPr>
      </w:pPr>
      <w:proofErr w:type="spellStart"/>
      <w:r w:rsidRPr="008A7140">
        <w:rPr>
          <w:b/>
          <w:bCs/>
          <w:lang w:val="en-GB"/>
        </w:rPr>
        <w:t>Technomania</w:t>
      </w:r>
      <w:proofErr w:type="spellEnd"/>
      <w:r w:rsidRPr="008A7140">
        <w:rPr>
          <w:bCs/>
          <w:lang w:val="en-GB"/>
        </w:rPr>
        <w:t xml:space="preserve"> </w:t>
      </w:r>
      <w:r>
        <w:rPr>
          <w:b/>
          <w:bCs/>
          <w:lang w:val="en-GB"/>
        </w:rPr>
        <w:t xml:space="preserve">- </w:t>
      </w:r>
      <w:r>
        <w:rPr>
          <w:lang w:val="en-GB"/>
        </w:rPr>
        <w:t>Focus on future technology,</w:t>
      </w:r>
      <w:r>
        <w:rPr>
          <w:rFonts w:ascii="Helvetica" w:eastAsia="Times New Roman" w:hAnsi="Helvetica" w:cs="Times New Roman"/>
          <w:b/>
          <w:bCs/>
          <w:color w:val="262626"/>
          <w:spacing w:val="-6"/>
          <w:sz w:val="42"/>
          <w:szCs w:val="42"/>
          <w:lang w:val="en-GB" w:eastAsia="en-GB"/>
        </w:rPr>
        <w:t xml:space="preserve"> </w:t>
      </w:r>
      <w:r w:rsidRPr="008A7140">
        <w:rPr>
          <w:bCs/>
          <w:lang w:val="en-GB"/>
        </w:rPr>
        <w:t xml:space="preserve">SUSTAINABILITY, FUTURE TECHNOLOGY, DIGITALIZATION AND INDUSTRY </w:t>
      </w:r>
      <w:proofErr w:type="gramStart"/>
      <w:r w:rsidRPr="008A7140">
        <w:rPr>
          <w:bCs/>
          <w:lang w:val="en-GB"/>
        </w:rPr>
        <w:t>4.0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hyperlink r:id="rId8" w:history="1">
        <w:r w:rsidRPr="00924EA2">
          <w:rPr>
            <w:rStyle w:val="Hyperlink"/>
            <w:lang w:val="en-GB"/>
          </w:rPr>
          <w:t>Link</w:t>
        </w:r>
      </w:hyperlink>
    </w:p>
    <w:p w:rsidR="005C6151" w:rsidRPr="00317AC1" w:rsidRDefault="005C6151" w:rsidP="005C6151">
      <w:p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>Facts about the Expo:</w:t>
      </w:r>
    </w:p>
    <w:p w:rsidR="005C6151" w:rsidRPr="00317AC1" w:rsidRDefault="005C6151" w:rsidP="00317AC1">
      <w:pPr>
        <w:pStyle w:val="ListParagraph"/>
        <w:numPr>
          <w:ilvl w:val="0"/>
          <w:numId w:val="14"/>
        </w:num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 xml:space="preserve">20. 788 Visitors </w:t>
      </w:r>
    </w:p>
    <w:p w:rsidR="005C6151" w:rsidRPr="00317AC1" w:rsidRDefault="005C6151" w:rsidP="00317AC1">
      <w:pPr>
        <w:pStyle w:val="ListParagraph"/>
        <w:numPr>
          <w:ilvl w:val="0"/>
          <w:numId w:val="14"/>
        </w:num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 xml:space="preserve">96% </w:t>
      </w:r>
      <w:r w:rsidR="00317AC1" w:rsidRPr="00317AC1">
        <w:rPr>
          <w:bCs/>
          <w:sz w:val="24"/>
          <w:lang w:val="en-GB"/>
        </w:rPr>
        <w:t xml:space="preserve">recommend others to visit </w:t>
      </w:r>
    </w:p>
    <w:p w:rsidR="005C6151" w:rsidRPr="00317AC1" w:rsidRDefault="005C6151" w:rsidP="00317AC1">
      <w:pPr>
        <w:pStyle w:val="ListParagraph"/>
        <w:numPr>
          <w:ilvl w:val="0"/>
          <w:numId w:val="14"/>
        </w:num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 xml:space="preserve">45% </w:t>
      </w:r>
      <w:r w:rsidR="00317AC1" w:rsidRPr="00317AC1">
        <w:rPr>
          <w:bCs/>
          <w:sz w:val="24"/>
          <w:lang w:val="en-GB"/>
        </w:rPr>
        <w:t xml:space="preserve">Find new business partners </w:t>
      </w:r>
    </w:p>
    <w:p w:rsidR="00317AC1" w:rsidRPr="00317AC1" w:rsidRDefault="00317AC1" w:rsidP="005C6151">
      <w:p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>Top countries visiting</w:t>
      </w:r>
    </w:p>
    <w:p w:rsidR="00317AC1" w:rsidRPr="00317AC1" w:rsidRDefault="00317AC1" w:rsidP="00317AC1">
      <w:pPr>
        <w:pStyle w:val="ListParagraph"/>
        <w:numPr>
          <w:ilvl w:val="0"/>
          <w:numId w:val="13"/>
        </w:num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>Denmark</w:t>
      </w:r>
    </w:p>
    <w:p w:rsidR="00317AC1" w:rsidRPr="00317AC1" w:rsidRDefault="00317AC1" w:rsidP="00317AC1">
      <w:pPr>
        <w:pStyle w:val="ListParagraph"/>
        <w:numPr>
          <w:ilvl w:val="0"/>
          <w:numId w:val="13"/>
        </w:num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 xml:space="preserve">Sweden &amp; Norway </w:t>
      </w:r>
    </w:p>
    <w:p w:rsidR="00317AC1" w:rsidRPr="00317AC1" w:rsidRDefault="00317AC1" w:rsidP="00317AC1">
      <w:pPr>
        <w:pStyle w:val="ListParagraph"/>
        <w:numPr>
          <w:ilvl w:val="0"/>
          <w:numId w:val="13"/>
        </w:numPr>
        <w:rPr>
          <w:bCs/>
          <w:sz w:val="24"/>
          <w:lang w:val="en-GB"/>
        </w:rPr>
      </w:pPr>
      <w:r w:rsidRPr="00317AC1">
        <w:rPr>
          <w:bCs/>
          <w:sz w:val="24"/>
          <w:lang w:val="en-GB"/>
        </w:rPr>
        <w:t xml:space="preserve">Germany </w:t>
      </w:r>
      <w:bookmarkStart w:id="0" w:name="_GoBack"/>
      <w:bookmarkEnd w:id="0"/>
    </w:p>
    <w:p w:rsidR="00AB7840" w:rsidRPr="00A73F00" w:rsidRDefault="00AB7840" w:rsidP="00AB7840">
      <w:pPr>
        <w:rPr>
          <w:sz w:val="28"/>
          <w:lang w:val="en-GB"/>
        </w:rPr>
      </w:pPr>
      <w:r w:rsidRPr="00A73F00">
        <w:rPr>
          <w:sz w:val="28"/>
          <w:lang w:val="en-GB"/>
        </w:rPr>
        <w:t xml:space="preserve">Focus of hi-tech </w:t>
      </w:r>
      <w:proofErr w:type="spellStart"/>
      <w:r w:rsidRPr="00A73F00">
        <w:rPr>
          <w:sz w:val="28"/>
          <w:lang w:val="en-GB"/>
        </w:rPr>
        <w:t>Herning</w:t>
      </w:r>
      <w:proofErr w:type="spellEnd"/>
      <w:r>
        <w:rPr>
          <w:sz w:val="28"/>
          <w:lang w:val="en-GB"/>
        </w:rPr>
        <w:t xml:space="preserve"> in Detail</w:t>
      </w:r>
      <w:r w:rsidRPr="00A73F00">
        <w:rPr>
          <w:sz w:val="28"/>
          <w:lang w:val="en-GB"/>
        </w:rPr>
        <w:t>:</w:t>
      </w:r>
    </w:p>
    <w:p w:rsidR="00AB7840" w:rsidRPr="00A73F00" w:rsidRDefault="00AB7840" w:rsidP="00AB7840">
      <w:pPr>
        <w:rPr>
          <w:b/>
          <w:sz w:val="24"/>
          <w:lang w:val="en-GB"/>
        </w:rPr>
      </w:pPr>
      <w:r w:rsidRPr="00A73F00">
        <w:rPr>
          <w:b/>
          <w:sz w:val="24"/>
          <w:lang w:val="en-GB"/>
        </w:rPr>
        <w:t>Automation</w:t>
      </w:r>
    </w:p>
    <w:p w:rsidR="00AB7840" w:rsidRPr="00A73F00" w:rsidRDefault="00AB7840" w:rsidP="00AB7840">
      <w:pPr>
        <w:pStyle w:val="ListParagraph"/>
        <w:numPr>
          <w:ilvl w:val="0"/>
          <w:numId w:val="5"/>
        </w:numPr>
        <w:rPr>
          <w:bCs/>
          <w:sz w:val="24"/>
          <w:lang w:val="en-GB"/>
        </w:rPr>
      </w:pPr>
      <w:r w:rsidRPr="00A73F00">
        <w:rPr>
          <w:bCs/>
          <w:sz w:val="24"/>
          <w:lang w:val="en-GB"/>
        </w:rPr>
        <w:t>Product categories at sub-expo Automation &amp; Robotics</w:t>
      </w:r>
    </w:p>
    <w:p w:rsidR="00AB7840" w:rsidRPr="00A73F00" w:rsidRDefault="00AB7840" w:rsidP="00AB7840">
      <w:pPr>
        <w:numPr>
          <w:ilvl w:val="0"/>
          <w:numId w:val="2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bookmarkStart w:id="1" w:name="49069"/>
      <w:bookmarkEnd w:id="1"/>
      <w:r w:rsidRPr="00A73F00">
        <w:rPr>
          <w:sz w:val="18"/>
          <w:lang w:val="en-GB"/>
        </w:rPr>
        <w:t>The Digital Factory – Industry 4.0</w:t>
      </w:r>
    </w:p>
    <w:p w:rsidR="00AB7840" w:rsidRPr="00A73F00" w:rsidRDefault="00AB7840" w:rsidP="00AB7840">
      <w:pPr>
        <w:numPr>
          <w:ilvl w:val="0"/>
          <w:numId w:val="2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Manufacturing Intelligence</w:t>
      </w:r>
    </w:p>
    <w:p w:rsidR="00AB7840" w:rsidRPr="00A73F00" w:rsidRDefault="00AB7840" w:rsidP="00AB7840">
      <w:pPr>
        <w:numPr>
          <w:ilvl w:val="0"/>
          <w:numId w:val="2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Internet of Things &amp; Big Data</w:t>
      </w:r>
    </w:p>
    <w:p w:rsidR="00AB7840" w:rsidRPr="00A73F00" w:rsidRDefault="00AB7840" w:rsidP="00AB7840">
      <w:pPr>
        <w:numPr>
          <w:ilvl w:val="0"/>
          <w:numId w:val="2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 xml:space="preserve">Robots and </w:t>
      </w:r>
      <w:proofErr w:type="spellStart"/>
      <w:r w:rsidRPr="00A73F00">
        <w:rPr>
          <w:sz w:val="18"/>
          <w:lang w:val="en-GB"/>
        </w:rPr>
        <w:t>cobots</w:t>
      </w:r>
      <w:proofErr w:type="spellEnd"/>
      <w:r w:rsidRPr="00A73F00">
        <w:rPr>
          <w:sz w:val="18"/>
          <w:lang w:val="en-GB"/>
        </w:rPr>
        <w:tab/>
      </w:r>
    </w:p>
    <w:p w:rsidR="00AB7840" w:rsidRPr="00A73F00" w:rsidRDefault="00AB7840" w:rsidP="00AB7840">
      <w:pPr>
        <w:numPr>
          <w:ilvl w:val="0"/>
          <w:numId w:val="2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Motion and drives</w:t>
      </w:r>
    </w:p>
    <w:p w:rsidR="00AB7840" w:rsidRPr="00A73F00" w:rsidRDefault="00AB7840" w:rsidP="00AB7840">
      <w:pPr>
        <w:numPr>
          <w:ilvl w:val="0"/>
          <w:numId w:val="2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Vision technology</w:t>
      </w:r>
    </w:p>
    <w:p w:rsidR="00AB7840" w:rsidRPr="00A73F00" w:rsidRDefault="00AB7840" w:rsidP="00AB7840">
      <w:pPr>
        <w:numPr>
          <w:ilvl w:val="0"/>
          <w:numId w:val="3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bookmarkStart w:id="2" w:name="49070"/>
      <w:bookmarkEnd w:id="2"/>
      <w:r w:rsidRPr="00A73F00">
        <w:rPr>
          <w:sz w:val="18"/>
          <w:lang w:val="en-GB"/>
        </w:rPr>
        <w:t>Machine and process automation</w:t>
      </w:r>
    </w:p>
    <w:p w:rsidR="00AB7840" w:rsidRPr="00A73F00" w:rsidRDefault="00AB7840" w:rsidP="00AB7840">
      <w:pPr>
        <w:numPr>
          <w:ilvl w:val="0"/>
          <w:numId w:val="3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Electrical engineering and mechatronics</w:t>
      </w:r>
    </w:p>
    <w:p w:rsidR="00AB7840" w:rsidRPr="00A73F00" w:rsidRDefault="00AB7840" w:rsidP="00AB7840">
      <w:pPr>
        <w:numPr>
          <w:ilvl w:val="0"/>
          <w:numId w:val="3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Transmission and hydraulics</w:t>
      </w:r>
    </w:p>
    <w:p w:rsidR="00AB7840" w:rsidRPr="00A73F00" w:rsidRDefault="00AB7840" w:rsidP="00AB7840">
      <w:pPr>
        <w:numPr>
          <w:ilvl w:val="0"/>
          <w:numId w:val="3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Optimisation and operational reliability</w:t>
      </w:r>
    </w:p>
    <w:p w:rsidR="00AB7840" w:rsidRPr="00A73F00" w:rsidRDefault="00AB7840" w:rsidP="00AB7840">
      <w:pPr>
        <w:numPr>
          <w:ilvl w:val="0"/>
          <w:numId w:val="3"/>
        </w:numPr>
        <w:tabs>
          <w:tab w:val="clear" w:pos="720"/>
          <w:tab w:val="num" w:pos="2136"/>
        </w:tabs>
        <w:spacing w:line="240" w:lineRule="auto"/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IT security</w:t>
      </w:r>
    </w:p>
    <w:p w:rsidR="00AB7840" w:rsidRDefault="00AB7840" w:rsidP="00AB7840">
      <w:pPr>
        <w:rPr>
          <w:b/>
          <w:bCs/>
          <w:sz w:val="24"/>
          <w:lang w:val="en-GB"/>
        </w:rPr>
      </w:pPr>
      <w:r w:rsidRPr="00A73F00">
        <w:rPr>
          <w:b/>
          <w:bCs/>
          <w:sz w:val="24"/>
          <w:lang w:val="en-GB"/>
        </w:rPr>
        <w:t>TOOLS, WELDING AND PRODUCTION EQUIPMENT</w:t>
      </w:r>
    </w:p>
    <w:p w:rsidR="00AB7840" w:rsidRDefault="00AB7840" w:rsidP="00AB7840">
      <w:pPr>
        <w:pStyle w:val="ListParagraph"/>
        <w:numPr>
          <w:ilvl w:val="0"/>
          <w:numId w:val="5"/>
        </w:numPr>
        <w:rPr>
          <w:bCs/>
          <w:sz w:val="24"/>
          <w:lang w:val="en-GB"/>
        </w:rPr>
      </w:pPr>
      <w:r w:rsidRPr="00A73F00">
        <w:rPr>
          <w:bCs/>
          <w:sz w:val="24"/>
          <w:lang w:val="en-GB"/>
        </w:rPr>
        <w:t>Product categories at sub-expo Tools, Welding &amp; Production Equipment </w:t>
      </w:r>
    </w:p>
    <w:p w:rsidR="00AB7840" w:rsidRPr="00A73F00" w:rsidRDefault="00AB7840" w:rsidP="00AB7840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Tools</w:t>
      </w:r>
    </w:p>
    <w:p w:rsidR="00AB7840" w:rsidRPr="00A73F00" w:rsidRDefault="00AB7840" w:rsidP="00AB7840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Processing machines</w:t>
      </w:r>
    </w:p>
    <w:p w:rsidR="00AB7840" w:rsidRPr="00A73F00" w:rsidRDefault="00AB7840" w:rsidP="00AB7840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Tooling machines</w:t>
      </w:r>
    </w:p>
    <w:p w:rsidR="00AB7840" w:rsidRPr="00A73F00" w:rsidRDefault="00AB7840" w:rsidP="00AB7840">
      <w:pPr>
        <w:numPr>
          <w:ilvl w:val="0"/>
          <w:numId w:val="6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Safety equipment</w:t>
      </w:r>
    </w:p>
    <w:p w:rsidR="00AB7840" w:rsidRPr="00A73F00" w:rsidRDefault="00AB7840" w:rsidP="00AB7840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bookmarkStart w:id="3" w:name="49090"/>
      <w:bookmarkEnd w:id="3"/>
      <w:r w:rsidRPr="00A73F00">
        <w:rPr>
          <w:bCs/>
          <w:sz w:val="18"/>
          <w:lang w:val="en-GB"/>
        </w:rPr>
        <w:lastRenderedPageBreak/>
        <w:t>Clothing</w:t>
      </w:r>
    </w:p>
    <w:p w:rsidR="00AB7840" w:rsidRPr="00A73F00" w:rsidRDefault="00AB7840" w:rsidP="00AB7840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Technical items</w:t>
      </w:r>
    </w:p>
    <w:p w:rsidR="00AB7840" w:rsidRPr="00A73F00" w:rsidRDefault="00AB7840" w:rsidP="00AB7840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Cutting tools</w:t>
      </w:r>
    </w:p>
    <w:p w:rsidR="00AB7840" w:rsidRPr="00A73F00" w:rsidRDefault="00AB7840" w:rsidP="00AB7840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bCs/>
          <w:sz w:val="18"/>
          <w:lang w:val="en-GB"/>
        </w:rPr>
      </w:pPr>
      <w:r w:rsidRPr="00A73F00">
        <w:rPr>
          <w:bCs/>
          <w:sz w:val="18"/>
          <w:lang w:val="en-GB"/>
        </w:rPr>
        <w:t>Welding and cutting</w:t>
      </w:r>
    </w:p>
    <w:p w:rsidR="00AB7840" w:rsidRPr="00A73F00" w:rsidRDefault="00AB7840" w:rsidP="00AB7840">
      <w:pPr>
        <w:rPr>
          <w:b/>
          <w:bCs/>
          <w:sz w:val="24"/>
          <w:lang w:val="en-GB"/>
        </w:rPr>
      </w:pPr>
      <w:r w:rsidRPr="00A73F00">
        <w:rPr>
          <w:b/>
          <w:bCs/>
          <w:sz w:val="24"/>
          <w:lang w:val="en-GB"/>
        </w:rPr>
        <w:t>SUBSUPPLIERS</w:t>
      </w:r>
    </w:p>
    <w:p w:rsidR="00AB7840" w:rsidRPr="00A73F00" w:rsidRDefault="00AB7840" w:rsidP="00AB7840">
      <w:pPr>
        <w:pStyle w:val="ListParagraph"/>
        <w:numPr>
          <w:ilvl w:val="0"/>
          <w:numId w:val="8"/>
        </w:numPr>
        <w:rPr>
          <w:bCs/>
          <w:sz w:val="24"/>
          <w:lang w:val="en-GB"/>
        </w:rPr>
      </w:pPr>
      <w:r w:rsidRPr="00A73F00">
        <w:rPr>
          <w:bCs/>
          <w:sz w:val="24"/>
          <w:lang w:val="en-GB"/>
        </w:rPr>
        <w:t xml:space="preserve">Product categories at </w:t>
      </w:r>
      <w:proofErr w:type="spellStart"/>
      <w:r w:rsidRPr="00A73F00">
        <w:rPr>
          <w:bCs/>
          <w:sz w:val="24"/>
          <w:lang w:val="en-GB"/>
        </w:rPr>
        <w:t>Subsuppliers</w:t>
      </w:r>
      <w:proofErr w:type="spellEnd"/>
    </w:p>
    <w:p w:rsidR="00AB7840" w:rsidRPr="00A73F00" w:rsidRDefault="00AB7840" w:rsidP="00AB7840">
      <w:pPr>
        <w:numPr>
          <w:ilvl w:val="0"/>
          <w:numId w:val="9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 xml:space="preserve">Products &amp; </w:t>
      </w:r>
      <w:proofErr w:type="spellStart"/>
      <w:r w:rsidRPr="00A73F00">
        <w:rPr>
          <w:sz w:val="18"/>
          <w:lang w:val="en-GB"/>
        </w:rPr>
        <w:t>Subsupply</w:t>
      </w:r>
      <w:proofErr w:type="spellEnd"/>
    </w:p>
    <w:p w:rsidR="00AB7840" w:rsidRPr="00A73F00" w:rsidRDefault="00AB7840" w:rsidP="00AB7840">
      <w:pPr>
        <w:numPr>
          <w:ilvl w:val="0"/>
          <w:numId w:val="9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Raw material &amp; Semi-finished products</w:t>
      </w:r>
    </w:p>
    <w:p w:rsidR="00AB7840" w:rsidRPr="00A73F00" w:rsidRDefault="00AB7840" w:rsidP="00AB7840">
      <w:pPr>
        <w:numPr>
          <w:ilvl w:val="0"/>
          <w:numId w:val="9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Iron, aluminium, metals &amp; plastics</w:t>
      </w:r>
    </w:p>
    <w:p w:rsidR="00AB7840" w:rsidRPr="00A73F00" w:rsidRDefault="00AB7840" w:rsidP="00AB7840">
      <w:pPr>
        <w:numPr>
          <w:ilvl w:val="0"/>
          <w:numId w:val="10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bookmarkStart w:id="4" w:name="49018"/>
      <w:bookmarkEnd w:id="4"/>
      <w:r w:rsidRPr="00A73F00">
        <w:rPr>
          <w:sz w:val="18"/>
          <w:lang w:val="en-GB"/>
        </w:rPr>
        <w:t>Production &amp; processing</w:t>
      </w:r>
    </w:p>
    <w:p w:rsidR="00AB7840" w:rsidRPr="00A73F00" w:rsidRDefault="00AB7840" w:rsidP="00AB7840">
      <w:pPr>
        <w:numPr>
          <w:ilvl w:val="0"/>
          <w:numId w:val="10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Surface treatment</w:t>
      </w:r>
    </w:p>
    <w:p w:rsidR="00AB7840" w:rsidRPr="00A73F00" w:rsidRDefault="00AB7840" w:rsidP="00AB7840">
      <w:pPr>
        <w:numPr>
          <w:ilvl w:val="0"/>
          <w:numId w:val="10"/>
        </w:numPr>
        <w:tabs>
          <w:tab w:val="clear" w:pos="720"/>
          <w:tab w:val="num" w:pos="2136"/>
        </w:tabs>
        <w:ind w:left="2136"/>
        <w:rPr>
          <w:sz w:val="24"/>
          <w:lang w:val="en-GB"/>
        </w:rPr>
      </w:pPr>
      <w:r w:rsidRPr="00A73F00">
        <w:rPr>
          <w:sz w:val="18"/>
          <w:lang w:val="en-GB"/>
        </w:rPr>
        <w:t>Accessories &amp; tools</w:t>
      </w:r>
    </w:p>
    <w:p w:rsidR="00AB7840" w:rsidRPr="00A73F00" w:rsidRDefault="00AB7840" w:rsidP="00AB7840">
      <w:pPr>
        <w:rPr>
          <w:b/>
          <w:bCs/>
          <w:sz w:val="24"/>
          <w:lang w:val="en-GB"/>
        </w:rPr>
      </w:pPr>
      <w:r w:rsidRPr="00A73F00">
        <w:rPr>
          <w:b/>
          <w:bCs/>
          <w:sz w:val="24"/>
          <w:lang w:val="en-GB"/>
        </w:rPr>
        <w:t>INTERNAL LOGISTIC</w:t>
      </w:r>
    </w:p>
    <w:p w:rsidR="00AB7840" w:rsidRPr="00A73F00" w:rsidRDefault="00AB7840" w:rsidP="00AB7840">
      <w:pPr>
        <w:pStyle w:val="ListParagraph"/>
        <w:numPr>
          <w:ilvl w:val="0"/>
          <w:numId w:val="8"/>
        </w:numPr>
        <w:rPr>
          <w:b/>
          <w:bCs/>
          <w:sz w:val="24"/>
          <w:lang w:val="en-GB"/>
        </w:rPr>
      </w:pPr>
      <w:r w:rsidRPr="00A73F00">
        <w:rPr>
          <w:b/>
          <w:bCs/>
          <w:sz w:val="24"/>
          <w:lang w:val="en-GB"/>
        </w:rPr>
        <w:t>Product categories at sub-expo Logistic</w:t>
      </w:r>
    </w:p>
    <w:p w:rsidR="00AB7840" w:rsidRPr="00A73F00" w:rsidRDefault="00AB7840" w:rsidP="00AB7840">
      <w:pPr>
        <w:numPr>
          <w:ilvl w:val="0"/>
          <w:numId w:val="11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Mobile robots &amp; AGVs</w:t>
      </w:r>
    </w:p>
    <w:p w:rsidR="00AB7840" w:rsidRPr="00A73F00" w:rsidRDefault="00AB7840" w:rsidP="00AB7840">
      <w:pPr>
        <w:numPr>
          <w:ilvl w:val="0"/>
          <w:numId w:val="11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Fleet management </w:t>
      </w:r>
    </w:p>
    <w:p w:rsidR="00AB7840" w:rsidRPr="00A73F00" w:rsidRDefault="00AB7840" w:rsidP="00AB7840">
      <w:pPr>
        <w:numPr>
          <w:ilvl w:val="0"/>
          <w:numId w:val="11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Drone technology &amp; UAVs</w:t>
      </w:r>
    </w:p>
    <w:p w:rsidR="00AB7840" w:rsidRPr="00A73F00" w:rsidRDefault="00AB7840" w:rsidP="00AB7840">
      <w:pPr>
        <w:numPr>
          <w:ilvl w:val="0"/>
          <w:numId w:val="11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End-of-line automation</w:t>
      </w:r>
    </w:p>
    <w:p w:rsidR="00AB7840" w:rsidRPr="00A73F00" w:rsidRDefault="00AB7840" w:rsidP="00AB7840">
      <w:pPr>
        <w:numPr>
          <w:ilvl w:val="0"/>
          <w:numId w:val="11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Warehouse Management</w:t>
      </w:r>
    </w:p>
    <w:p w:rsidR="00AB7840" w:rsidRPr="00A73F00" w:rsidRDefault="00AB7840" w:rsidP="00AB7840">
      <w:pPr>
        <w:numPr>
          <w:ilvl w:val="0"/>
          <w:numId w:val="12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bookmarkStart w:id="5" w:name="49111"/>
      <w:bookmarkEnd w:id="5"/>
      <w:r w:rsidRPr="00A73F00">
        <w:rPr>
          <w:sz w:val="18"/>
          <w:lang w:val="en-GB"/>
        </w:rPr>
        <w:t>Packaging &amp; labelling equipment </w:t>
      </w:r>
    </w:p>
    <w:p w:rsidR="00AB7840" w:rsidRPr="00A73F00" w:rsidRDefault="00AB7840" w:rsidP="00AB7840">
      <w:pPr>
        <w:numPr>
          <w:ilvl w:val="0"/>
          <w:numId w:val="12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RFID &amp; barcodes</w:t>
      </w:r>
    </w:p>
    <w:p w:rsidR="00AB7840" w:rsidRPr="00A73F00" w:rsidRDefault="00AB7840" w:rsidP="00AB7840">
      <w:pPr>
        <w:numPr>
          <w:ilvl w:val="0"/>
          <w:numId w:val="12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Industrial IT</w:t>
      </w:r>
    </w:p>
    <w:p w:rsidR="00AB7840" w:rsidRPr="00A73F00" w:rsidRDefault="00AB7840" w:rsidP="00AB7840">
      <w:pPr>
        <w:numPr>
          <w:ilvl w:val="0"/>
          <w:numId w:val="12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Cleaning</w:t>
      </w:r>
    </w:p>
    <w:p w:rsidR="00AB7840" w:rsidRDefault="00AB7840" w:rsidP="00AB7840">
      <w:pPr>
        <w:numPr>
          <w:ilvl w:val="0"/>
          <w:numId w:val="12"/>
        </w:numPr>
        <w:tabs>
          <w:tab w:val="clear" w:pos="720"/>
          <w:tab w:val="num" w:pos="2136"/>
        </w:tabs>
        <w:ind w:left="2136"/>
        <w:rPr>
          <w:sz w:val="18"/>
          <w:lang w:val="en-GB"/>
        </w:rPr>
      </w:pPr>
      <w:r w:rsidRPr="00A73F00">
        <w:rPr>
          <w:sz w:val="18"/>
          <w:lang w:val="en-GB"/>
        </w:rPr>
        <w:t>Trucks &amp; Lifting equipment</w:t>
      </w:r>
    </w:p>
    <w:p w:rsidR="005C6151" w:rsidRPr="00317AC1" w:rsidRDefault="005C6151" w:rsidP="005C6151">
      <w:pPr>
        <w:rPr>
          <w:sz w:val="24"/>
          <w:lang w:val="en-GB"/>
        </w:rPr>
      </w:pPr>
    </w:p>
    <w:sectPr w:rsidR="005C6151" w:rsidRPr="0031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4F3"/>
    <w:multiLevelType w:val="hybridMultilevel"/>
    <w:tmpl w:val="D52EE09A"/>
    <w:lvl w:ilvl="0" w:tplc="44E8E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12B2"/>
    <w:multiLevelType w:val="multilevel"/>
    <w:tmpl w:val="E10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A7C2D"/>
    <w:multiLevelType w:val="multilevel"/>
    <w:tmpl w:val="2EC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363BB"/>
    <w:multiLevelType w:val="hybridMultilevel"/>
    <w:tmpl w:val="8ACC3748"/>
    <w:lvl w:ilvl="0" w:tplc="44E8E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586B"/>
    <w:multiLevelType w:val="hybridMultilevel"/>
    <w:tmpl w:val="5F44423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E8E4C0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D313E4A"/>
    <w:multiLevelType w:val="hybridMultilevel"/>
    <w:tmpl w:val="A3162C8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6" w15:restartNumberingAfterBreak="0">
    <w:nsid w:val="4004083F"/>
    <w:multiLevelType w:val="multilevel"/>
    <w:tmpl w:val="FF1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8724C"/>
    <w:multiLevelType w:val="multilevel"/>
    <w:tmpl w:val="297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63273"/>
    <w:multiLevelType w:val="hybridMultilevel"/>
    <w:tmpl w:val="7C067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A0E1D"/>
    <w:multiLevelType w:val="hybridMultilevel"/>
    <w:tmpl w:val="202EFA8C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665766AE"/>
    <w:multiLevelType w:val="multilevel"/>
    <w:tmpl w:val="FF7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075A2"/>
    <w:multiLevelType w:val="hybridMultilevel"/>
    <w:tmpl w:val="A804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4477"/>
    <w:multiLevelType w:val="multilevel"/>
    <w:tmpl w:val="79A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B207C"/>
    <w:multiLevelType w:val="multilevel"/>
    <w:tmpl w:val="E268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1484E"/>
    <w:multiLevelType w:val="multilevel"/>
    <w:tmpl w:val="140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2"/>
    <w:rsid w:val="00317AC1"/>
    <w:rsid w:val="005C6151"/>
    <w:rsid w:val="007A47E8"/>
    <w:rsid w:val="00897E49"/>
    <w:rsid w:val="008A7140"/>
    <w:rsid w:val="00924EA2"/>
    <w:rsid w:val="00A73F00"/>
    <w:rsid w:val="00AB7840"/>
    <w:rsid w:val="00D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F475"/>
  <w15:chartTrackingRefBased/>
  <w15:docId w15:val="{A99D6654-3E7E-487A-B68D-431941F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24E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styleId="Hyperlink">
    <w:name w:val="Hyperlink"/>
    <w:basedOn w:val="DefaultParagraphFont"/>
    <w:uiPriority w:val="99"/>
    <w:unhideWhenUsed/>
    <w:rsid w:val="00924E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4E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140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140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40"/>
    <w:rPr>
      <w:rFonts w:ascii="Segoe UI" w:hAnsi="Segoe UI" w:cs="Segoe UI"/>
      <w:sz w:val="18"/>
      <w:szCs w:val="18"/>
      <w:lang w:val="da-DK"/>
    </w:rPr>
  </w:style>
  <w:style w:type="paragraph" w:styleId="ListParagraph">
    <w:name w:val="List Paragraph"/>
    <w:basedOn w:val="Normal"/>
    <w:uiPriority w:val="34"/>
    <w:qFormat/>
    <w:rsid w:val="008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5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industryexpo.com/activities/technom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industryexpo.com/activities/wind-energy-denm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industryexpo.com/activities/the-smart-company" TargetMode="External"/><Relationship Id="rId5" Type="http://schemas.openxmlformats.org/officeDocument/2006/relationships/hyperlink" Target="https://www.hiindustryexpo.com/activities/international-food-con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Degnbol Pedersen</dc:creator>
  <cp:keywords/>
  <dc:description/>
  <cp:lastModifiedBy>Peder Degnbol Pedersen</cp:lastModifiedBy>
  <cp:revision>2</cp:revision>
  <dcterms:created xsi:type="dcterms:W3CDTF">2019-05-27T09:11:00Z</dcterms:created>
  <dcterms:modified xsi:type="dcterms:W3CDTF">2019-06-12T13:35:00Z</dcterms:modified>
</cp:coreProperties>
</file>