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4187F" w14:textId="77777777" w:rsidR="00510D26" w:rsidRDefault="00510D26" w:rsidP="00510D26">
      <w:pPr>
        <w:spacing w:before="100" w:beforeAutospacing="1" w:after="100" w:afterAutospacing="1"/>
        <w:jc w:val="center"/>
        <w:rPr>
          <w:rFonts w:ascii="Arial" w:hAnsi="Arial" w:cs="Arial"/>
          <w:b/>
          <w:sz w:val="20"/>
          <w:szCs w:val="20"/>
          <w:lang w:val="en-US"/>
        </w:rPr>
      </w:pPr>
      <w:r w:rsidRPr="00D77BED">
        <w:rPr>
          <w:rFonts w:ascii="Arial" w:hAnsi="Arial" w:cs="Arial"/>
          <w:b/>
          <w:sz w:val="20"/>
          <w:szCs w:val="20"/>
          <w:lang w:val="en-US"/>
        </w:rPr>
        <w:t>Information on the processing of personal data in accordance with the General Data Protection Regulation (EU/679/2016)</w:t>
      </w:r>
    </w:p>
    <w:p w14:paraId="4C4CB147" w14:textId="77777777" w:rsidR="00510D26" w:rsidRPr="00AF4079" w:rsidRDefault="00510D26" w:rsidP="00510D26">
      <w:pPr>
        <w:spacing w:before="100" w:beforeAutospacing="1" w:after="100" w:afterAutospacing="1"/>
        <w:jc w:val="center"/>
        <w:rPr>
          <w:rFonts w:ascii="Arial" w:hAnsi="Arial" w:cs="Arial"/>
          <w:b/>
          <w:sz w:val="20"/>
          <w:szCs w:val="20"/>
          <w:lang w:val="en-US"/>
        </w:rPr>
      </w:pPr>
    </w:p>
    <w:p w14:paraId="3539D546" w14:textId="77777777" w:rsidR="00510D26" w:rsidRPr="00B32DA7" w:rsidRDefault="00510D26" w:rsidP="00510D26">
      <w:pPr>
        <w:spacing w:before="100" w:beforeAutospacing="1" w:after="100" w:afterAutospacing="1"/>
        <w:rPr>
          <w:rFonts w:ascii="Arial" w:eastAsiaTheme="minorHAnsi" w:hAnsi="Arial" w:cs="Arial"/>
          <w:color w:val="000000"/>
          <w:sz w:val="20"/>
          <w:szCs w:val="20"/>
          <w:lang w:val="en-US"/>
        </w:rPr>
      </w:pPr>
      <w:r w:rsidRPr="00B32DA7">
        <w:rPr>
          <w:rFonts w:ascii="Arial" w:eastAsiaTheme="minorHAnsi" w:hAnsi="Arial" w:cs="Arial"/>
          <w:color w:val="000000"/>
          <w:sz w:val="20"/>
          <w:szCs w:val="20"/>
          <w:lang w:val="en-US"/>
        </w:rPr>
        <w:t xml:space="preserve">This is a joint privacy policy statement (hereinafter “Privacy Policy”) by: </w:t>
      </w:r>
    </w:p>
    <w:p w14:paraId="21DD62A0" w14:textId="16820EA4" w:rsidR="00510D26" w:rsidRPr="00B32DA7" w:rsidRDefault="00510D26" w:rsidP="00510D26">
      <w:pPr>
        <w:spacing w:before="100" w:beforeAutospacing="1" w:after="100" w:afterAutospacing="1"/>
        <w:rPr>
          <w:rFonts w:ascii="Arial" w:eastAsiaTheme="minorHAnsi" w:hAnsi="Arial" w:cs="Arial"/>
          <w:color w:val="000000"/>
          <w:sz w:val="20"/>
          <w:szCs w:val="20"/>
          <w:lang w:val="it-IT"/>
        </w:rPr>
      </w:pPr>
      <w:r w:rsidRPr="00B32DA7">
        <w:rPr>
          <w:rFonts w:ascii="Arial" w:eastAsiaTheme="minorHAnsi" w:hAnsi="Arial" w:cs="Arial"/>
          <w:color w:val="000000"/>
          <w:sz w:val="20"/>
          <w:szCs w:val="20"/>
          <w:lang w:val="it-IT"/>
        </w:rPr>
        <w:t>H</w:t>
      </w:r>
      <w:r w:rsidR="00B32DA7" w:rsidRPr="00B32DA7">
        <w:rPr>
          <w:rFonts w:ascii="Arial" w:eastAsiaTheme="minorHAnsi" w:hAnsi="Arial" w:cs="Arial"/>
          <w:color w:val="000000"/>
          <w:sz w:val="20"/>
          <w:szCs w:val="20"/>
          <w:lang w:val="it-IT"/>
        </w:rPr>
        <w:t>ub Innov</w:t>
      </w:r>
      <w:r w:rsidR="00B32DA7">
        <w:rPr>
          <w:rFonts w:ascii="Arial" w:eastAsiaTheme="minorHAnsi" w:hAnsi="Arial" w:cs="Arial"/>
          <w:color w:val="000000"/>
          <w:sz w:val="20"/>
          <w:szCs w:val="20"/>
          <w:lang w:val="it-IT"/>
        </w:rPr>
        <w:t xml:space="preserve">azione Trentino </w:t>
      </w:r>
      <w:r w:rsidRPr="00B32DA7">
        <w:rPr>
          <w:rFonts w:ascii="Arial" w:eastAsiaTheme="minorHAnsi" w:hAnsi="Arial" w:cs="Arial"/>
          <w:color w:val="000000"/>
          <w:sz w:val="20"/>
          <w:szCs w:val="20"/>
          <w:lang w:val="it-IT"/>
        </w:rPr>
        <w:t>– F</w:t>
      </w:r>
      <w:r w:rsidR="00B32DA7">
        <w:rPr>
          <w:rFonts w:ascii="Arial" w:eastAsiaTheme="minorHAnsi" w:hAnsi="Arial" w:cs="Arial"/>
          <w:color w:val="000000"/>
          <w:sz w:val="20"/>
          <w:szCs w:val="20"/>
          <w:lang w:val="it-IT"/>
        </w:rPr>
        <w:t>ondazione</w:t>
      </w:r>
      <w:r w:rsidRPr="00B32DA7">
        <w:rPr>
          <w:rFonts w:ascii="Arial" w:eastAsiaTheme="minorHAnsi" w:hAnsi="Arial" w:cs="Arial"/>
          <w:color w:val="000000"/>
          <w:sz w:val="20"/>
          <w:szCs w:val="20"/>
          <w:lang w:val="it-IT"/>
        </w:rPr>
        <w:t xml:space="preserve">, with registered office in </w:t>
      </w:r>
      <w:r w:rsidR="00305F70">
        <w:rPr>
          <w:rFonts w:ascii="Arial" w:eastAsiaTheme="minorHAnsi" w:hAnsi="Arial" w:cs="Arial"/>
          <w:color w:val="000000"/>
          <w:sz w:val="20"/>
          <w:szCs w:val="20"/>
          <w:lang w:val="it-IT"/>
        </w:rPr>
        <w:t>PIAZZA GIANANTONIO MANCI,</w:t>
      </w:r>
      <w:r w:rsidRPr="00B32DA7">
        <w:rPr>
          <w:rFonts w:ascii="Arial" w:eastAsiaTheme="minorHAnsi" w:hAnsi="Arial" w:cs="Arial"/>
          <w:color w:val="000000"/>
          <w:sz w:val="20"/>
          <w:szCs w:val="20"/>
          <w:lang w:val="it-IT"/>
        </w:rPr>
        <w:t xml:space="preserve"> n. 17, 38123 </w:t>
      </w:r>
      <w:r w:rsidR="00305F70">
        <w:rPr>
          <w:rFonts w:ascii="Arial" w:eastAsiaTheme="minorHAnsi" w:hAnsi="Arial" w:cs="Arial"/>
          <w:color w:val="000000"/>
          <w:sz w:val="20"/>
          <w:szCs w:val="20"/>
          <w:lang w:val="it-IT"/>
        </w:rPr>
        <w:t>TRENTO (IT).</w:t>
      </w:r>
    </w:p>
    <w:p w14:paraId="63A9F552" w14:textId="6E5F2238" w:rsidR="00510D26" w:rsidRPr="00B32DA7" w:rsidRDefault="00510D26" w:rsidP="00510D26">
      <w:pPr>
        <w:spacing w:before="100" w:beforeAutospacing="1" w:after="100" w:afterAutospacing="1"/>
        <w:rPr>
          <w:rFonts w:ascii="Arial" w:eastAsiaTheme="minorHAnsi" w:hAnsi="Arial" w:cs="Arial"/>
          <w:color w:val="000000"/>
          <w:sz w:val="20"/>
          <w:szCs w:val="20"/>
          <w:lang w:val="en-US"/>
        </w:rPr>
      </w:pPr>
      <w:r w:rsidRPr="00B32DA7">
        <w:rPr>
          <w:rFonts w:ascii="Arial" w:eastAsiaTheme="minorHAnsi" w:hAnsi="Arial" w:cs="Arial"/>
          <w:color w:val="000000"/>
          <w:sz w:val="20"/>
          <w:szCs w:val="20"/>
          <w:lang w:val="en-US"/>
        </w:rPr>
        <w:t>Business Oulu</w:t>
      </w:r>
      <w:r w:rsidR="00B32DA7">
        <w:rPr>
          <w:rFonts w:ascii="Arial" w:eastAsiaTheme="minorHAnsi" w:hAnsi="Arial" w:cs="Arial"/>
          <w:color w:val="000000"/>
          <w:sz w:val="20"/>
          <w:szCs w:val="20"/>
          <w:lang w:val="en-US"/>
        </w:rPr>
        <w:t>,</w:t>
      </w:r>
      <w:r w:rsidRPr="00B32DA7">
        <w:rPr>
          <w:rFonts w:ascii="Arial" w:eastAsiaTheme="minorHAnsi" w:hAnsi="Arial" w:cs="Arial"/>
          <w:color w:val="000000"/>
          <w:sz w:val="20"/>
          <w:szCs w:val="20"/>
          <w:lang w:val="en-US"/>
        </w:rPr>
        <w:t xml:space="preserve"> with registered office</w:t>
      </w:r>
      <w:r w:rsidR="00B32DA7" w:rsidRPr="00B32DA7">
        <w:rPr>
          <w:rFonts w:ascii="Arial" w:eastAsiaTheme="minorHAnsi" w:hAnsi="Arial" w:cs="Arial"/>
          <w:color w:val="000000"/>
          <w:sz w:val="20"/>
          <w:szCs w:val="20"/>
          <w:lang w:val="en-US"/>
        </w:rPr>
        <w:t xml:space="preserve"> in TORIKATU 10 A, 90100, OULUN (FI).</w:t>
      </w:r>
    </w:p>
    <w:p w14:paraId="280D52A7" w14:textId="415852B1" w:rsidR="00510D26" w:rsidRPr="00B32DA7" w:rsidRDefault="00510D26" w:rsidP="00510D26">
      <w:pPr>
        <w:spacing w:before="100" w:beforeAutospacing="1" w:after="100" w:afterAutospacing="1"/>
        <w:rPr>
          <w:rFonts w:ascii="Arial" w:eastAsiaTheme="minorHAnsi" w:hAnsi="Arial" w:cs="Arial"/>
          <w:color w:val="000000"/>
          <w:sz w:val="20"/>
          <w:szCs w:val="20"/>
          <w:lang w:val="en-US"/>
        </w:rPr>
      </w:pPr>
      <w:r w:rsidRPr="00B32DA7">
        <w:rPr>
          <w:rFonts w:ascii="Arial" w:eastAsiaTheme="minorHAnsi" w:hAnsi="Arial" w:cs="Arial"/>
          <w:color w:val="000000"/>
          <w:sz w:val="20"/>
          <w:szCs w:val="20"/>
          <w:lang w:val="en-US"/>
        </w:rPr>
        <w:t>Dansk Design Centre</w:t>
      </w:r>
      <w:r w:rsidR="00B32DA7">
        <w:rPr>
          <w:rFonts w:ascii="Arial" w:eastAsiaTheme="minorHAnsi" w:hAnsi="Arial" w:cs="Arial"/>
          <w:color w:val="000000"/>
          <w:sz w:val="20"/>
          <w:szCs w:val="20"/>
          <w:lang w:val="en-US"/>
        </w:rPr>
        <w:t>,</w:t>
      </w:r>
      <w:r w:rsidRPr="00B32DA7">
        <w:rPr>
          <w:rFonts w:ascii="Arial" w:eastAsiaTheme="minorHAnsi" w:hAnsi="Arial" w:cs="Arial"/>
          <w:color w:val="000000"/>
          <w:sz w:val="20"/>
          <w:szCs w:val="20"/>
          <w:lang w:val="en-US"/>
        </w:rPr>
        <w:t xml:space="preserve"> with registered office </w:t>
      </w:r>
      <w:r w:rsidR="00B32DA7" w:rsidRPr="00B32DA7">
        <w:rPr>
          <w:rFonts w:ascii="Arial" w:eastAsiaTheme="minorHAnsi" w:hAnsi="Arial" w:cs="Arial"/>
          <w:color w:val="000000"/>
          <w:sz w:val="20"/>
          <w:szCs w:val="20"/>
          <w:lang w:val="en-US"/>
        </w:rPr>
        <w:t>in BRYGHUSPLADSEN 8, 2, 1473, KOBENHAVN K (DK).</w:t>
      </w:r>
    </w:p>
    <w:p w14:paraId="0F0279AE" w14:textId="61A3C042" w:rsidR="00510D26" w:rsidRPr="00B32DA7" w:rsidRDefault="00510D26" w:rsidP="00510D26">
      <w:pPr>
        <w:spacing w:before="100" w:beforeAutospacing="1" w:after="100" w:afterAutospacing="1"/>
        <w:rPr>
          <w:rFonts w:ascii="Arial" w:eastAsiaTheme="minorHAnsi" w:hAnsi="Arial" w:cs="Arial"/>
          <w:color w:val="000000"/>
          <w:sz w:val="20"/>
          <w:szCs w:val="20"/>
          <w:lang w:val="en-US"/>
        </w:rPr>
      </w:pPr>
      <w:r w:rsidRPr="00B32DA7">
        <w:rPr>
          <w:rFonts w:ascii="Arial" w:eastAsiaTheme="minorHAnsi" w:hAnsi="Arial" w:cs="Arial"/>
          <w:color w:val="000000"/>
          <w:sz w:val="20"/>
          <w:szCs w:val="20"/>
          <w:lang w:val="en-US"/>
        </w:rPr>
        <w:t>Espaitec</w:t>
      </w:r>
      <w:r w:rsidR="00B32DA7">
        <w:rPr>
          <w:rFonts w:ascii="Arial" w:eastAsiaTheme="minorHAnsi" w:hAnsi="Arial" w:cs="Arial"/>
          <w:color w:val="000000"/>
          <w:sz w:val="20"/>
          <w:szCs w:val="20"/>
          <w:lang w:val="en-US"/>
        </w:rPr>
        <w:t>,</w:t>
      </w:r>
      <w:r w:rsidRPr="00B32DA7">
        <w:rPr>
          <w:rFonts w:ascii="Arial" w:eastAsiaTheme="minorHAnsi" w:hAnsi="Arial" w:cs="Arial"/>
          <w:color w:val="000000"/>
          <w:sz w:val="20"/>
          <w:szCs w:val="20"/>
          <w:lang w:val="en-US"/>
        </w:rPr>
        <w:t xml:space="preserve"> with registered office </w:t>
      </w:r>
      <w:r w:rsidR="00B32DA7" w:rsidRPr="00B32DA7">
        <w:rPr>
          <w:rFonts w:ascii="Arial" w:eastAsiaTheme="minorHAnsi" w:hAnsi="Arial" w:cs="Arial"/>
          <w:color w:val="000000"/>
          <w:sz w:val="20"/>
          <w:szCs w:val="20"/>
          <w:lang w:val="en-US"/>
        </w:rPr>
        <w:t>in AVDA SOS BANYAT CAMPUS UNIVERSITAR CASTELLO PL, 12006, CASTELLON DE LA PLANA CASTELLO, (ES).</w:t>
      </w:r>
    </w:p>
    <w:p w14:paraId="7DF4B133" w14:textId="5528EB07" w:rsidR="00F47BE4" w:rsidRPr="00B32DA7" w:rsidRDefault="00510D26" w:rsidP="00510D26">
      <w:pPr>
        <w:spacing w:before="100" w:beforeAutospacing="1" w:after="100" w:afterAutospacing="1"/>
        <w:rPr>
          <w:rFonts w:ascii="Arial" w:eastAsiaTheme="minorHAnsi" w:hAnsi="Arial" w:cs="Arial"/>
          <w:color w:val="000000"/>
          <w:sz w:val="20"/>
          <w:szCs w:val="20"/>
          <w:lang w:val="en-US"/>
        </w:rPr>
      </w:pPr>
      <w:r w:rsidRPr="00B32DA7">
        <w:rPr>
          <w:rFonts w:ascii="Arial" w:eastAsiaTheme="minorHAnsi" w:hAnsi="Arial" w:cs="Arial"/>
          <w:color w:val="000000"/>
          <w:sz w:val="20"/>
          <w:szCs w:val="20"/>
          <w:lang w:val="en-US"/>
        </w:rPr>
        <w:t>Lithuanian Innovation Centre</w:t>
      </w:r>
      <w:r w:rsidR="00B32DA7">
        <w:rPr>
          <w:rFonts w:ascii="Arial" w:eastAsiaTheme="minorHAnsi" w:hAnsi="Arial" w:cs="Arial"/>
          <w:color w:val="000000"/>
          <w:sz w:val="20"/>
          <w:szCs w:val="20"/>
          <w:lang w:val="en-US"/>
        </w:rPr>
        <w:t>,</w:t>
      </w:r>
      <w:r w:rsidRPr="00B32DA7">
        <w:rPr>
          <w:rFonts w:ascii="Arial" w:eastAsiaTheme="minorHAnsi" w:hAnsi="Arial" w:cs="Arial"/>
          <w:color w:val="000000"/>
          <w:sz w:val="20"/>
          <w:szCs w:val="20"/>
          <w:lang w:val="en-US"/>
        </w:rPr>
        <w:t xml:space="preserve"> with registered office</w:t>
      </w:r>
      <w:r w:rsidR="00B32DA7" w:rsidRPr="00B32DA7">
        <w:rPr>
          <w:rFonts w:ascii="Arial" w:eastAsiaTheme="minorHAnsi" w:hAnsi="Arial" w:cs="Arial"/>
          <w:color w:val="000000"/>
          <w:sz w:val="20"/>
          <w:szCs w:val="20"/>
          <w:lang w:val="en-US"/>
        </w:rPr>
        <w:t xml:space="preserve"> in T. Sevcenkos 13, LT-03223, VILNIUS (LT).</w:t>
      </w:r>
    </w:p>
    <w:p w14:paraId="19997E32" w14:textId="1DCD3CD8" w:rsidR="00510D26" w:rsidRPr="00B32DA7" w:rsidRDefault="00510D26" w:rsidP="00510D26">
      <w:pPr>
        <w:spacing w:before="100" w:beforeAutospacing="1" w:after="100" w:afterAutospacing="1"/>
        <w:rPr>
          <w:rFonts w:ascii="Arial" w:eastAsiaTheme="minorHAnsi" w:hAnsi="Arial" w:cs="Arial"/>
          <w:color w:val="000000"/>
          <w:sz w:val="20"/>
          <w:szCs w:val="20"/>
          <w:lang w:val="en-US"/>
        </w:rPr>
      </w:pPr>
      <w:r w:rsidRPr="00B32DA7">
        <w:rPr>
          <w:rFonts w:ascii="Arial" w:eastAsiaTheme="minorHAnsi" w:hAnsi="Arial" w:cs="Arial"/>
          <w:color w:val="000000"/>
          <w:sz w:val="20"/>
          <w:szCs w:val="20"/>
          <w:lang w:val="en-US"/>
        </w:rPr>
        <w:t xml:space="preserve">Steinbeis </w:t>
      </w:r>
      <w:r w:rsidR="00B32DA7" w:rsidRPr="00B32DA7">
        <w:rPr>
          <w:rFonts w:ascii="Arial" w:eastAsiaTheme="minorHAnsi" w:hAnsi="Arial" w:cs="Arial"/>
          <w:color w:val="000000"/>
          <w:sz w:val="20"/>
          <w:szCs w:val="20"/>
          <w:lang w:val="en-US"/>
        </w:rPr>
        <w:t>Innovation</w:t>
      </w:r>
      <w:r w:rsidRPr="00B32DA7">
        <w:rPr>
          <w:rFonts w:ascii="Arial" w:eastAsiaTheme="minorHAnsi" w:hAnsi="Arial" w:cs="Arial"/>
          <w:color w:val="000000"/>
          <w:sz w:val="20"/>
          <w:szCs w:val="20"/>
          <w:lang w:val="en-US"/>
        </w:rPr>
        <w:t xml:space="preserve"> </w:t>
      </w:r>
      <w:r w:rsidR="00B32DA7" w:rsidRPr="00B32DA7">
        <w:rPr>
          <w:rFonts w:ascii="Arial" w:eastAsiaTheme="minorHAnsi" w:hAnsi="Arial" w:cs="Arial"/>
          <w:color w:val="000000"/>
          <w:sz w:val="20"/>
          <w:szCs w:val="20"/>
          <w:lang w:val="en-US"/>
        </w:rPr>
        <w:t>G</w:t>
      </w:r>
      <w:r w:rsidRPr="00B32DA7">
        <w:rPr>
          <w:rFonts w:ascii="Arial" w:eastAsiaTheme="minorHAnsi" w:hAnsi="Arial" w:cs="Arial"/>
          <w:color w:val="000000"/>
          <w:sz w:val="20"/>
          <w:szCs w:val="20"/>
          <w:lang w:val="en-US"/>
        </w:rPr>
        <w:t>GMBH</w:t>
      </w:r>
      <w:r w:rsidR="00B32DA7">
        <w:rPr>
          <w:rFonts w:ascii="Arial" w:eastAsiaTheme="minorHAnsi" w:hAnsi="Arial" w:cs="Arial"/>
          <w:color w:val="000000"/>
          <w:sz w:val="20"/>
          <w:szCs w:val="20"/>
          <w:lang w:val="en-US"/>
        </w:rPr>
        <w:t>,</w:t>
      </w:r>
      <w:r w:rsidRPr="00B32DA7">
        <w:rPr>
          <w:rFonts w:ascii="Arial" w:eastAsiaTheme="minorHAnsi" w:hAnsi="Arial" w:cs="Arial"/>
          <w:color w:val="000000"/>
          <w:sz w:val="20"/>
          <w:szCs w:val="20"/>
          <w:lang w:val="en-US"/>
        </w:rPr>
        <w:t xml:space="preserve"> with registered office</w:t>
      </w:r>
      <w:r w:rsidR="00B32DA7" w:rsidRPr="00B32DA7">
        <w:rPr>
          <w:rFonts w:ascii="Arial" w:eastAsiaTheme="minorHAnsi" w:hAnsi="Arial" w:cs="Arial"/>
          <w:color w:val="000000"/>
          <w:sz w:val="20"/>
          <w:szCs w:val="20"/>
          <w:lang w:val="en-US"/>
        </w:rPr>
        <w:t xml:space="preserve"> in WILLI BLEICHER STRASSE 19, 70174, STUTTGART (DE).</w:t>
      </w:r>
    </w:p>
    <w:p w14:paraId="0EA35B45" w14:textId="31EADD35" w:rsidR="00510D26" w:rsidRPr="00B32DA7" w:rsidRDefault="00510D26" w:rsidP="00510D26">
      <w:pPr>
        <w:spacing w:before="100" w:beforeAutospacing="1" w:after="100" w:afterAutospacing="1"/>
        <w:rPr>
          <w:rFonts w:ascii="Arial" w:eastAsiaTheme="minorHAnsi" w:hAnsi="Arial" w:cs="Arial"/>
          <w:color w:val="000000"/>
          <w:sz w:val="20"/>
          <w:szCs w:val="20"/>
          <w:lang w:val="en-US"/>
        </w:rPr>
      </w:pPr>
      <w:r w:rsidRPr="00B32DA7">
        <w:rPr>
          <w:rFonts w:ascii="Arial" w:eastAsiaTheme="minorHAnsi" w:hAnsi="Arial" w:cs="Arial"/>
          <w:color w:val="000000"/>
          <w:sz w:val="20"/>
          <w:szCs w:val="20"/>
          <w:lang w:val="en-US"/>
        </w:rPr>
        <w:t>Tehnopol Tallinn</w:t>
      </w:r>
      <w:r w:rsidR="00B32DA7">
        <w:rPr>
          <w:rFonts w:ascii="Arial" w:eastAsiaTheme="minorHAnsi" w:hAnsi="Arial" w:cs="Arial"/>
          <w:color w:val="000000"/>
          <w:sz w:val="20"/>
          <w:szCs w:val="20"/>
          <w:lang w:val="en-US"/>
        </w:rPr>
        <w:t>,</w:t>
      </w:r>
      <w:r w:rsidRPr="00B32DA7">
        <w:rPr>
          <w:rFonts w:ascii="Arial" w:eastAsiaTheme="minorHAnsi" w:hAnsi="Arial" w:cs="Arial"/>
          <w:color w:val="000000"/>
          <w:sz w:val="20"/>
          <w:szCs w:val="20"/>
          <w:lang w:val="en-US"/>
        </w:rPr>
        <w:t xml:space="preserve"> with registered office</w:t>
      </w:r>
      <w:r w:rsidR="00B32DA7" w:rsidRPr="00B32DA7">
        <w:rPr>
          <w:rFonts w:ascii="Arial" w:eastAsiaTheme="minorHAnsi" w:hAnsi="Arial" w:cs="Arial"/>
          <w:color w:val="000000"/>
          <w:sz w:val="20"/>
          <w:szCs w:val="20"/>
          <w:lang w:val="en-US"/>
        </w:rPr>
        <w:t xml:space="preserve"> in TEADUSPARAGI 6/1, 12618, TALLINN (EE).</w:t>
      </w:r>
    </w:p>
    <w:p w14:paraId="5781615A" w14:textId="77777777" w:rsidR="00510D26" w:rsidRPr="00D77BED" w:rsidRDefault="00510D26" w:rsidP="00510D26">
      <w:pPr>
        <w:spacing w:before="100" w:beforeAutospacing="1" w:after="100" w:afterAutospacing="1"/>
        <w:rPr>
          <w:rFonts w:ascii="Arial" w:eastAsiaTheme="minorHAnsi" w:hAnsi="Arial" w:cs="Arial"/>
          <w:color w:val="000000"/>
          <w:sz w:val="20"/>
          <w:szCs w:val="20"/>
          <w:lang w:val="en-US"/>
        </w:rPr>
      </w:pPr>
      <w:r w:rsidRPr="00B32DA7">
        <w:rPr>
          <w:rFonts w:ascii="Arial" w:hAnsi="Arial" w:cs="Arial"/>
          <w:sz w:val="20"/>
          <w:szCs w:val="20"/>
        </w:rPr>
        <w:t xml:space="preserve">acting as Joint Data Controllers (hereinafter “Controllers”) of your personal data </w:t>
      </w:r>
      <w:r w:rsidRPr="00B32DA7">
        <w:rPr>
          <w:rFonts w:ascii="Arial" w:eastAsiaTheme="minorHAnsi" w:hAnsi="Arial" w:cs="Arial"/>
          <w:color w:val="000000"/>
          <w:sz w:val="20"/>
          <w:szCs w:val="20"/>
          <w:lang w:val="en-US"/>
        </w:rPr>
        <w:t>pursuant to Article 26 of the General Data Protection Regulation (</w:t>
      </w:r>
      <w:r w:rsidRPr="00D77BED">
        <w:rPr>
          <w:rFonts w:ascii="Arial" w:eastAsiaTheme="minorHAnsi" w:hAnsi="Arial" w:cs="Arial"/>
          <w:color w:val="000000"/>
          <w:sz w:val="20"/>
          <w:szCs w:val="20"/>
          <w:lang w:val="en-US"/>
        </w:rPr>
        <w:t>hereinafter “GDPR”).</w:t>
      </w:r>
    </w:p>
    <w:p w14:paraId="1980A1C6" w14:textId="32F64486" w:rsidR="00510D26" w:rsidRPr="00D77BED" w:rsidRDefault="00510D26" w:rsidP="00510D26">
      <w:pPr>
        <w:spacing w:before="100" w:beforeAutospacing="1" w:after="100" w:afterAutospacing="1"/>
        <w:rPr>
          <w:rFonts w:ascii="Arial" w:eastAsiaTheme="minorHAnsi" w:hAnsi="Arial" w:cs="Arial"/>
          <w:color w:val="000000"/>
          <w:sz w:val="20"/>
          <w:szCs w:val="20"/>
          <w:lang w:val="en-US"/>
        </w:rPr>
      </w:pPr>
      <w:r w:rsidRPr="00D77BED">
        <w:rPr>
          <w:rFonts w:ascii="Arial" w:eastAsiaTheme="minorHAnsi" w:hAnsi="Arial" w:cs="Arial"/>
          <w:color w:val="000000"/>
          <w:sz w:val="20"/>
          <w:szCs w:val="20"/>
          <w:lang w:val="en-US"/>
        </w:rPr>
        <w:t>This Privacy policy confirms that we jointly determine the purposes and means of processing of Your personal data relating to the action entitled “</w:t>
      </w:r>
      <w:r w:rsidRPr="00510D26">
        <w:rPr>
          <w:rFonts w:ascii="Arial" w:eastAsiaTheme="minorHAnsi" w:hAnsi="Arial" w:cs="Arial"/>
          <w:color w:val="000000"/>
          <w:sz w:val="20"/>
          <w:szCs w:val="20"/>
          <w:lang w:val="en-US"/>
        </w:rPr>
        <w:t>Design-driven Open Innovation Challenge for 200 SMEs</w:t>
      </w:r>
      <w:r w:rsidRPr="00D77BED">
        <w:rPr>
          <w:rFonts w:ascii="Arial" w:eastAsiaTheme="minorHAnsi" w:hAnsi="Arial" w:cs="Arial"/>
          <w:color w:val="000000"/>
          <w:sz w:val="20"/>
          <w:szCs w:val="20"/>
          <w:lang w:val="en-US"/>
        </w:rPr>
        <w:t xml:space="preserve">” </w:t>
      </w:r>
      <w:r w:rsidRPr="00F47BE4">
        <w:rPr>
          <w:rFonts w:ascii="Arial" w:eastAsiaTheme="minorHAnsi" w:hAnsi="Arial" w:cs="Arial"/>
          <w:color w:val="000000"/>
          <w:sz w:val="20"/>
          <w:szCs w:val="20"/>
          <w:lang w:val="en-US"/>
        </w:rPr>
        <w:t xml:space="preserve">financed under the Horizon 2020 Programme for research and innovation under Grant Agreement number </w:t>
      </w:r>
      <w:r w:rsidRPr="00F47BE4">
        <w:rPr>
          <w:rFonts w:ascii="Arial" w:hAnsi="Arial" w:cs="Arial"/>
          <w:sz w:val="20"/>
          <w:szCs w:val="20"/>
          <w:lang w:val="en-US"/>
        </w:rPr>
        <w:t>824212</w:t>
      </w:r>
      <w:r w:rsidRPr="00F47BE4">
        <w:rPr>
          <w:rFonts w:ascii="Arial" w:eastAsiaTheme="minorHAnsi" w:hAnsi="Arial" w:cs="Arial"/>
          <w:color w:val="000000"/>
          <w:sz w:val="20"/>
          <w:szCs w:val="20"/>
          <w:lang w:val="en-US"/>
        </w:rPr>
        <w:t xml:space="preserve"> (hereinafter “200SMEchallenge”).</w:t>
      </w:r>
      <w:r w:rsidRPr="00D77BED">
        <w:rPr>
          <w:rFonts w:ascii="Arial" w:eastAsiaTheme="minorHAnsi" w:hAnsi="Arial" w:cs="Arial"/>
          <w:color w:val="000000"/>
          <w:sz w:val="20"/>
          <w:szCs w:val="20"/>
          <w:lang w:val="en-US"/>
        </w:rPr>
        <w:t xml:space="preserve"> </w:t>
      </w:r>
    </w:p>
    <w:p w14:paraId="76CAE7DE" w14:textId="3167D9E5" w:rsidR="00510D26" w:rsidRPr="00D77BED" w:rsidRDefault="00510D26" w:rsidP="00510D26">
      <w:pPr>
        <w:spacing w:before="100" w:beforeAutospacing="1" w:after="100" w:afterAutospacing="1"/>
        <w:rPr>
          <w:rFonts w:ascii="Arial" w:hAnsi="Arial" w:cs="Arial"/>
          <w:sz w:val="20"/>
          <w:szCs w:val="20"/>
          <w:highlight w:val="cyan"/>
          <w:lang w:val="en-US"/>
        </w:rPr>
      </w:pPr>
      <w:r w:rsidRPr="00D77BED">
        <w:rPr>
          <w:rFonts w:ascii="Arial" w:hAnsi="Arial" w:cs="Arial"/>
          <w:sz w:val="20"/>
          <w:szCs w:val="20"/>
          <w:lang w:val="en-US"/>
        </w:rPr>
        <w:t>The Controllers</w:t>
      </w:r>
      <w:r w:rsidRPr="00D77BED">
        <w:rPr>
          <w:rFonts w:ascii="Arial" w:hAnsi="Arial" w:cs="Arial"/>
          <w:b/>
          <w:sz w:val="20"/>
          <w:szCs w:val="20"/>
          <w:lang w:val="en-US"/>
        </w:rPr>
        <w:t xml:space="preserve"> </w:t>
      </w:r>
      <w:r w:rsidRPr="00D77BED">
        <w:rPr>
          <w:rFonts w:ascii="Arial" w:hAnsi="Arial" w:cs="Arial"/>
          <w:sz w:val="20"/>
          <w:szCs w:val="20"/>
          <w:lang w:val="en-US"/>
        </w:rPr>
        <w:t xml:space="preserve">herein provide information on the processing of personal data of persons which take part to </w:t>
      </w:r>
      <w:r w:rsidRPr="00F47BE4">
        <w:rPr>
          <w:rFonts w:ascii="Arial" w:hAnsi="Arial" w:cs="Arial"/>
          <w:sz w:val="20"/>
          <w:szCs w:val="20"/>
          <w:lang w:val="en-US"/>
        </w:rPr>
        <w:t xml:space="preserve">project </w:t>
      </w:r>
      <w:r w:rsidRPr="00F47BE4">
        <w:rPr>
          <w:rFonts w:ascii="Arial" w:eastAsiaTheme="minorHAnsi" w:hAnsi="Arial" w:cs="Arial"/>
          <w:color w:val="000000"/>
          <w:sz w:val="20"/>
          <w:szCs w:val="20"/>
          <w:lang w:val="en-US"/>
        </w:rPr>
        <w:t>200SMEchallenge</w:t>
      </w:r>
      <w:r w:rsidRPr="00F47BE4">
        <w:rPr>
          <w:rFonts w:ascii="Arial" w:hAnsi="Arial" w:cs="Arial"/>
          <w:sz w:val="20"/>
          <w:szCs w:val="20"/>
          <w:lang w:val="en-US"/>
        </w:rPr>
        <w:t xml:space="preserve">. </w:t>
      </w:r>
      <w:r w:rsidRPr="00F47BE4">
        <w:rPr>
          <w:rFonts w:ascii="Arial" w:eastAsiaTheme="minorHAnsi" w:hAnsi="Arial" w:cs="Arial"/>
          <w:color w:val="000000"/>
          <w:sz w:val="20"/>
          <w:szCs w:val="20"/>
          <w:lang w:val="en-US"/>
        </w:rPr>
        <w:t>The present Privacy Policy also informs You of the essence of the arrangement between the Controllers,</w:t>
      </w:r>
      <w:r w:rsidRPr="00D77BED">
        <w:rPr>
          <w:rFonts w:ascii="Arial" w:eastAsiaTheme="minorHAnsi" w:hAnsi="Arial" w:cs="Arial"/>
          <w:color w:val="000000"/>
          <w:sz w:val="20"/>
          <w:szCs w:val="20"/>
          <w:lang w:val="en-US"/>
        </w:rPr>
        <w:t xml:space="preserve"> and provides you with transparency as to how we will process your personal data for the purposes described herein. This Privacy Policy supplements any other privacy notices each of us may separately issue or may have separately issued in the past to You. </w:t>
      </w:r>
    </w:p>
    <w:p w14:paraId="612E1FAA" w14:textId="77777777" w:rsidR="00510D26" w:rsidRPr="00D77BED" w:rsidRDefault="00510D26" w:rsidP="00510D26">
      <w:pPr>
        <w:spacing w:before="100" w:beforeAutospacing="1" w:after="100" w:afterAutospacing="1"/>
        <w:rPr>
          <w:rFonts w:ascii="Arial" w:hAnsi="Arial" w:cs="Arial"/>
          <w:sz w:val="20"/>
          <w:szCs w:val="20"/>
          <w:lang w:val="en-US"/>
        </w:rPr>
      </w:pPr>
      <w:r w:rsidRPr="00D77BED">
        <w:rPr>
          <w:rFonts w:ascii="Arial" w:hAnsi="Arial" w:cs="Arial"/>
          <w:sz w:val="20"/>
          <w:szCs w:val="20"/>
          <w:lang w:val="en-US"/>
        </w:rPr>
        <w:t>The processing of personal data is based on principles of correctness, lawfulness and transparency. Personal data are collected for specific, explicit and legitimate purposes and are also adequate, relevant and limited to what is necessary with respect to the purpose for which they are collected and processed.</w:t>
      </w:r>
    </w:p>
    <w:p w14:paraId="4181ABE0" w14:textId="77777777" w:rsidR="00510D26" w:rsidRPr="00D77BED" w:rsidRDefault="00510D26" w:rsidP="00510D26">
      <w:pPr>
        <w:spacing w:before="100" w:beforeAutospacing="1" w:after="100" w:afterAutospacing="1"/>
        <w:rPr>
          <w:rFonts w:ascii="Arial" w:hAnsi="Arial" w:cs="Arial"/>
          <w:b/>
          <w:sz w:val="20"/>
          <w:szCs w:val="20"/>
          <w:lang w:val="en-US"/>
        </w:rPr>
      </w:pPr>
      <w:r w:rsidRPr="00D77BED">
        <w:rPr>
          <w:rFonts w:ascii="Arial" w:hAnsi="Arial" w:cs="Arial"/>
          <w:sz w:val="20"/>
          <w:szCs w:val="20"/>
        </w:rPr>
        <w:t>Personal data will be updated periodically in accordance with the purposes for which they are processed and they will be stored in such a way as to allow identification of data subjects for a period of time not exceeding the achievement of the purposes for which the data are processed and in such a way as to guarantee adequate security.</w:t>
      </w:r>
    </w:p>
    <w:p w14:paraId="26AB9887" w14:textId="77777777" w:rsidR="00510D26" w:rsidRPr="00D77BED" w:rsidRDefault="00510D26" w:rsidP="00510D26">
      <w:pPr>
        <w:spacing w:before="100" w:beforeAutospacing="1" w:after="100" w:afterAutospacing="1"/>
        <w:rPr>
          <w:rFonts w:ascii="Arial" w:hAnsi="Arial" w:cs="Arial"/>
          <w:sz w:val="20"/>
          <w:szCs w:val="20"/>
          <w:lang w:val="en-US"/>
        </w:rPr>
      </w:pPr>
      <w:bookmarkStart w:id="0" w:name="_Hlk27402398"/>
      <w:r w:rsidRPr="00D77BED">
        <w:rPr>
          <w:rFonts w:ascii="Arial" w:hAnsi="Arial" w:cs="Arial"/>
          <w:b/>
          <w:sz w:val="20"/>
          <w:szCs w:val="20"/>
          <w:lang w:val="en-US"/>
        </w:rPr>
        <w:t>Contact details of the Data Protection Officer</w:t>
      </w:r>
      <w:r w:rsidRPr="00D77BED">
        <w:rPr>
          <w:rFonts w:ascii="Arial" w:hAnsi="Arial" w:cs="Arial"/>
          <w:sz w:val="20"/>
          <w:szCs w:val="20"/>
          <w:lang w:val="en-US"/>
        </w:rPr>
        <w:t xml:space="preserve">. Please note that the Controllers have designated, pursuant to art. 37 of the Regulation the person responsible for the protection of personal data (Data </w:t>
      </w:r>
      <w:r w:rsidRPr="00D77BED">
        <w:rPr>
          <w:rFonts w:ascii="Arial" w:hAnsi="Arial" w:cs="Arial"/>
          <w:sz w:val="20"/>
          <w:szCs w:val="20"/>
          <w:lang w:val="en-US"/>
        </w:rPr>
        <w:lastRenderedPageBreak/>
        <w:t xml:space="preserve">Protection Officer - "DPO") who can be contacted through the following channels: Hub Innovazione Trentino Fondazione, Piazza Manci, n. 17, 38123 Trento - </w:t>
      </w:r>
      <w:hyperlink r:id="rId8" w:history="1">
        <w:r w:rsidRPr="00D77BED">
          <w:rPr>
            <w:rStyle w:val="Hyperlink"/>
            <w:rFonts w:ascii="Arial" w:hAnsi="Arial" w:cs="Arial"/>
            <w:sz w:val="20"/>
            <w:szCs w:val="20"/>
            <w:lang w:val="en-US"/>
          </w:rPr>
          <w:t>privacy@trentinoinnovation.eu</w:t>
        </w:r>
      </w:hyperlink>
      <w:r w:rsidRPr="00D77BED">
        <w:rPr>
          <w:rFonts w:ascii="Arial" w:hAnsi="Arial" w:cs="Arial"/>
          <w:sz w:val="20"/>
          <w:szCs w:val="20"/>
          <w:lang w:val="en-US"/>
        </w:rPr>
        <w:t>.</w:t>
      </w:r>
    </w:p>
    <w:bookmarkEnd w:id="0"/>
    <w:p w14:paraId="200738F4" w14:textId="1F2AEB46" w:rsidR="00510D26" w:rsidRPr="00D77BED" w:rsidRDefault="00510D26" w:rsidP="00510D26">
      <w:pPr>
        <w:spacing w:before="100" w:beforeAutospacing="1" w:after="100" w:afterAutospacing="1"/>
        <w:rPr>
          <w:rFonts w:ascii="Arial" w:hAnsi="Arial" w:cs="Arial"/>
          <w:sz w:val="20"/>
          <w:szCs w:val="20"/>
          <w:lang w:val="en-US"/>
        </w:rPr>
      </w:pPr>
      <w:r w:rsidRPr="00D77BED">
        <w:rPr>
          <w:rFonts w:ascii="Arial" w:hAnsi="Arial" w:cs="Arial"/>
          <w:b/>
          <w:sz w:val="20"/>
          <w:szCs w:val="20"/>
          <w:lang w:val="en-US"/>
        </w:rPr>
        <w:t>Type of data processed</w:t>
      </w:r>
      <w:r w:rsidRPr="00D77BED">
        <w:rPr>
          <w:rFonts w:ascii="Arial" w:hAnsi="Arial" w:cs="Arial"/>
          <w:sz w:val="20"/>
          <w:szCs w:val="20"/>
          <w:lang w:val="en-US"/>
        </w:rPr>
        <w:t>. The following data categories that you provided will be processes: name, surname, email</w:t>
      </w:r>
      <w:r w:rsidR="004106FA">
        <w:rPr>
          <w:rFonts w:ascii="Arial" w:hAnsi="Arial" w:cs="Arial"/>
          <w:sz w:val="20"/>
          <w:szCs w:val="20"/>
          <w:lang w:val="en-US"/>
        </w:rPr>
        <w:t xml:space="preserve"> address</w:t>
      </w:r>
      <w:r w:rsidRPr="00D77BED">
        <w:rPr>
          <w:rFonts w:ascii="Arial" w:hAnsi="Arial" w:cs="Arial"/>
          <w:sz w:val="20"/>
          <w:szCs w:val="20"/>
          <w:lang w:val="en-US"/>
        </w:rPr>
        <w:t>, affiliation (name of company), job position, mobile telephone number, landline telephone numbe</w:t>
      </w:r>
      <w:r w:rsidR="006375CB">
        <w:rPr>
          <w:rFonts w:ascii="Arial" w:hAnsi="Arial" w:cs="Arial"/>
          <w:sz w:val="20"/>
          <w:szCs w:val="20"/>
          <w:lang w:val="en-US"/>
        </w:rPr>
        <w:t>r.</w:t>
      </w:r>
    </w:p>
    <w:p w14:paraId="5020AE2C" w14:textId="46C7405D" w:rsidR="00510D26" w:rsidRPr="00510D26" w:rsidRDefault="00510D26" w:rsidP="00510D26">
      <w:pPr>
        <w:spacing w:before="100" w:beforeAutospacing="1" w:after="100" w:afterAutospacing="1"/>
        <w:rPr>
          <w:rFonts w:ascii="Arial" w:hAnsi="Arial" w:cs="Arial"/>
          <w:sz w:val="20"/>
          <w:szCs w:val="20"/>
          <w:lang w:val="en-US"/>
        </w:rPr>
      </w:pPr>
      <w:r w:rsidRPr="00D77BED">
        <w:rPr>
          <w:rFonts w:ascii="Arial" w:hAnsi="Arial" w:cs="Arial"/>
          <w:b/>
          <w:sz w:val="20"/>
          <w:szCs w:val="20"/>
          <w:lang w:val="en-US"/>
        </w:rPr>
        <w:t xml:space="preserve">Purpose and </w:t>
      </w:r>
      <w:r w:rsidR="005579E0" w:rsidRPr="005579E0">
        <w:rPr>
          <w:rFonts w:ascii="Arial" w:hAnsi="Arial" w:cs="Arial"/>
          <w:b/>
          <w:sz w:val="20"/>
          <w:szCs w:val="20"/>
          <w:lang w:val="en-US"/>
        </w:rPr>
        <w:t>legal</w:t>
      </w:r>
      <w:r w:rsidR="005579E0">
        <w:rPr>
          <w:rFonts w:ascii="Arial" w:hAnsi="Arial" w:cs="Arial"/>
          <w:b/>
          <w:sz w:val="20"/>
          <w:szCs w:val="20"/>
          <w:lang w:val="en-US"/>
        </w:rPr>
        <w:t xml:space="preserve"> basis of the processing. </w:t>
      </w:r>
      <w:r w:rsidRPr="00D77BED">
        <w:rPr>
          <w:rFonts w:ascii="Arial" w:hAnsi="Arial" w:cs="Arial"/>
          <w:sz w:val="20"/>
          <w:szCs w:val="20"/>
          <w:lang w:val="en-US"/>
        </w:rPr>
        <w:t xml:space="preserve">The personal data You provide – as identified or identifiable individual </w:t>
      </w:r>
      <w:r w:rsidRPr="00F47BE4">
        <w:rPr>
          <w:rFonts w:ascii="Arial" w:hAnsi="Arial" w:cs="Arial"/>
          <w:sz w:val="20"/>
          <w:szCs w:val="20"/>
          <w:lang w:val="en-US"/>
        </w:rPr>
        <w:t>– are processed by the Controllers to carry ou</w:t>
      </w:r>
      <w:r w:rsidR="005579E0">
        <w:rPr>
          <w:rFonts w:ascii="Arial" w:hAnsi="Arial" w:cs="Arial"/>
          <w:sz w:val="20"/>
          <w:szCs w:val="20"/>
          <w:lang w:val="en-US"/>
        </w:rPr>
        <w:t>t the procedure</w:t>
      </w:r>
      <w:r w:rsidRPr="00F47BE4">
        <w:rPr>
          <w:rFonts w:ascii="Arial" w:hAnsi="Arial" w:cs="Arial"/>
          <w:sz w:val="20"/>
          <w:szCs w:val="20"/>
          <w:lang w:val="en-US"/>
        </w:rPr>
        <w:t xml:space="preserve"> and, in particular, for the purpose of complying with their contractual obligations deriving or connected to </w:t>
      </w:r>
      <w:r w:rsidRPr="00F47BE4">
        <w:rPr>
          <w:rFonts w:ascii="Arial" w:eastAsiaTheme="minorHAnsi" w:hAnsi="Arial" w:cs="Arial"/>
          <w:color w:val="000000"/>
          <w:sz w:val="20"/>
          <w:szCs w:val="20"/>
          <w:lang w:val="en-US"/>
        </w:rPr>
        <w:t>200SMEchallenge</w:t>
      </w:r>
      <w:r w:rsidRPr="00F47BE4">
        <w:rPr>
          <w:rFonts w:ascii="Arial" w:hAnsi="Arial" w:cs="Arial"/>
          <w:sz w:val="20"/>
          <w:szCs w:val="20"/>
          <w:lang w:val="en-US"/>
        </w:rPr>
        <w:t xml:space="preserve">. Project </w:t>
      </w:r>
      <w:r w:rsidRPr="00F47BE4">
        <w:rPr>
          <w:rFonts w:ascii="Arial" w:eastAsiaTheme="minorHAnsi" w:hAnsi="Arial" w:cs="Arial"/>
          <w:color w:val="000000"/>
          <w:sz w:val="20"/>
          <w:szCs w:val="20"/>
          <w:lang w:val="en-US"/>
        </w:rPr>
        <w:t>200SMEchallenge</w:t>
      </w:r>
      <w:r w:rsidRPr="00F47BE4">
        <w:rPr>
          <w:rFonts w:ascii="Arial" w:hAnsi="Arial" w:cs="Arial"/>
          <w:sz w:val="20"/>
          <w:szCs w:val="20"/>
          <w:lang w:val="en-US"/>
        </w:rPr>
        <w:t xml:space="preserve"> seeks to build capacity in innovation agencies with regards to adopting initiatives to support innovation in SMEs – Small and Medium-Sized Enterprises, especially by means of benefiting from User Centered Design.</w:t>
      </w:r>
      <w:r w:rsidRPr="00D77BED">
        <w:rPr>
          <w:rFonts w:ascii="Arial" w:hAnsi="Arial" w:cs="Arial"/>
          <w:sz w:val="20"/>
          <w:szCs w:val="20"/>
          <w:lang w:val="en-US"/>
        </w:rPr>
        <w:t xml:space="preserve"> </w:t>
      </w:r>
      <w:r>
        <w:rPr>
          <w:rFonts w:ascii="Arial" w:hAnsi="Arial" w:cs="Arial"/>
          <w:sz w:val="20"/>
          <w:szCs w:val="20"/>
          <w:lang w:val="en-US"/>
        </w:rPr>
        <w:t>The Project will allow company representatives, design professionals and students to take part to a 2-day event on User Centered Design (</w:t>
      </w:r>
      <w:r w:rsidR="00293DD7">
        <w:rPr>
          <w:rFonts w:ascii="Arial" w:hAnsi="Arial" w:cs="Arial"/>
          <w:sz w:val="20"/>
          <w:szCs w:val="20"/>
          <w:lang w:val="en-US"/>
        </w:rPr>
        <w:t>hereinafter</w:t>
      </w:r>
      <w:r>
        <w:rPr>
          <w:rFonts w:ascii="Arial" w:hAnsi="Arial" w:cs="Arial"/>
          <w:sz w:val="20"/>
          <w:szCs w:val="20"/>
          <w:lang w:val="en-US"/>
        </w:rPr>
        <w:t xml:space="preserve"> </w:t>
      </w:r>
      <w:r w:rsidR="00293DD7">
        <w:rPr>
          <w:rFonts w:ascii="Arial" w:hAnsi="Arial" w:cs="Arial"/>
          <w:sz w:val="20"/>
          <w:szCs w:val="20"/>
          <w:lang w:val="en-US"/>
        </w:rPr>
        <w:t>“</w:t>
      </w:r>
      <w:r>
        <w:rPr>
          <w:rFonts w:ascii="Arial" w:hAnsi="Arial" w:cs="Arial"/>
          <w:sz w:val="20"/>
          <w:szCs w:val="20"/>
          <w:lang w:val="en-US"/>
        </w:rPr>
        <w:t>UX Challenge</w:t>
      </w:r>
      <w:r w:rsidR="00293DD7">
        <w:rPr>
          <w:rFonts w:ascii="Arial" w:hAnsi="Arial" w:cs="Arial"/>
          <w:sz w:val="20"/>
          <w:szCs w:val="20"/>
          <w:lang w:val="en-US"/>
        </w:rPr>
        <w:t>”</w:t>
      </w:r>
      <w:r>
        <w:rPr>
          <w:rFonts w:ascii="Arial" w:hAnsi="Arial" w:cs="Arial"/>
          <w:sz w:val="20"/>
          <w:szCs w:val="20"/>
          <w:lang w:val="en-US"/>
        </w:rPr>
        <w:t>). In order to do that, Partners need to collect and treat personal data</w:t>
      </w:r>
      <w:r w:rsidR="004106FA">
        <w:rPr>
          <w:rFonts w:ascii="Arial" w:hAnsi="Arial" w:cs="Arial"/>
          <w:sz w:val="20"/>
          <w:szCs w:val="20"/>
          <w:lang w:val="en-US"/>
        </w:rPr>
        <w:t xml:space="preserve"> from representative persons from companies applying to the UX Challenge</w:t>
      </w:r>
      <w:r>
        <w:rPr>
          <w:rFonts w:ascii="Arial" w:hAnsi="Arial" w:cs="Arial"/>
          <w:sz w:val="20"/>
          <w:szCs w:val="20"/>
          <w:lang w:val="en-US"/>
        </w:rPr>
        <w:t>. Such data will be utilized to manage the participation of persons</w:t>
      </w:r>
      <w:r w:rsidR="004106FA">
        <w:rPr>
          <w:rFonts w:ascii="Arial" w:hAnsi="Arial" w:cs="Arial"/>
          <w:sz w:val="20"/>
          <w:szCs w:val="20"/>
          <w:lang w:val="en-US"/>
        </w:rPr>
        <w:t xml:space="preserve"> and companies</w:t>
      </w:r>
      <w:r>
        <w:rPr>
          <w:rFonts w:ascii="Arial" w:hAnsi="Arial" w:cs="Arial"/>
          <w:sz w:val="20"/>
          <w:szCs w:val="20"/>
          <w:lang w:val="en-US"/>
        </w:rPr>
        <w:t xml:space="preserve"> in the UX Challenge. </w:t>
      </w:r>
      <w:r w:rsidR="004106FA">
        <w:rPr>
          <w:rFonts w:ascii="Arial" w:hAnsi="Arial" w:cs="Arial"/>
          <w:sz w:val="20"/>
          <w:szCs w:val="20"/>
          <w:lang w:val="en-US"/>
        </w:rPr>
        <w:t xml:space="preserve">Non-personal data and information regarding previous experience of both persons and companies about user-centered design methodologies </w:t>
      </w:r>
      <w:r>
        <w:rPr>
          <w:rFonts w:ascii="Arial" w:hAnsi="Arial" w:cs="Arial"/>
          <w:sz w:val="20"/>
          <w:szCs w:val="20"/>
          <w:lang w:val="en-US"/>
        </w:rPr>
        <w:t xml:space="preserve">will </w:t>
      </w:r>
      <w:r w:rsidR="004106FA">
        <w:rPr>
          <w:rFonts w:ascii="Arial" w:hAnsi="Arial" w:cs="Arial"/>
          <w:sz w:val="20"/>
          <w:szCs w:val="20"/>
          <w:lang w:val="en-US"/>
        </w:rPr>
        <w:t xml:space="preserve">also </w:t>
      </w:r>
      <w:r>
        <w:rPr>
          <w:rFonts w:ascii="Arial" w:hAnsi="Arial" w:cs="Arial"/>
          <w:sz w:val="20"/>
          <w:szCs w:val="20"/>
          <w:lang w:val="en-US"/>
        </w:rPr>
        <w:t xml:space="preserve">be </w:t>
      </w:r>
      <w:r w:rsidR="004106FA">
        <w:rPr>
          <w:rFonts w:ascii="Arial" w:hAnsi="Arial" w:cs="Arial"/>
          <w:sz w:val="20"/>
          <w:szCs w:val="20"/>
          <w:lang w:val="en-US"/>
        </w:rPr>
        <w:t xml:space="preserve">collected </w:t>
      </w:r>
      <w:r>
        <w:rPr>
          <w:rFonts w:ascii="Arial" w:hAnsi="Arial" w:cs="Arial"/>
          <w:sz w:val="20"/>
          <w:szCs w:val="20"/>
          <w:lang w:val="en-US"/>
        </w:rPr>
        <w:t>and utilized</w:t>
      </w:r>
      <w:r w:rsidR="004106FA">
        <w:rPr>
          <w:rFonts w:ascii="Arial" w:hAnsi="Arial" w:cs="Arial"/>
          <w:sz w:val="20"/>
          <w:szCs w:val="20"/>
          <w:lang w:val="en-US"/>
        </w:rPr>
        <w:t>, anonymously,</w:t>
      </w:r>
      <w:r>
        <w:rPr>
          <w:rFonts w:ascii="Arial" w:hAnsi="Arial" w:cs="Arial"/>
          <w:sz w:val="20"/>
          <w:szCs w:val="20"/>
          <w:lang w:val="en-US"/>
        </w:rPr>
        <w:t xml:space="preserve"> for research purposes.</w:t>
      </w:r>
      <w:r w:rsidR="00293DD7" w:rsidRPr="00293DD7">
        <w:t xml:space="preserve"> </w:t>
      </w:r>
      <w:r w:rsidRPr="00AF4079">
        <w:rPr>
          <w:rFonts w:ascii="Arial" w:hAnsi="Arial" w:cs="Arial"/>
          <w:sz w:val="20"/>
          <w:szCs w:val="20"/>
          <w:lang w:val="en-US"/>
        </w:rPr>
        <w:t>In accordance with such purposes, the Controllers will exclusively process personal data listed in the present Privacy Policy.</w:t>
      </w:r>
      <w:r w:rsidRPr="00D77BED">
        <w:rPr>
          <w:rFonts w:ascii="Arial" w:hAnsi="Arial" w:cs="Arial"/>
          <w:sz w:val="20"/>
          <w:szCs w:val="20"/>
          <w:lang w:val="en-US"/>
        </w:rPr>
        <w:t xml:space="preserve"> </w:t>
      </w:r>
    </w:p>
    <w:p w14:paraId="10C6BD68" w14:textId="3638E957" w:rsidR="00510D26" w:rsidRPr="00D77BED" w:rsidRDefault="005579E0" w:rsidP="00510D26">
      <w:pPr>
        <w:spacing w:before="100" w:beforeAutospacing="1" w:after="100" w:afterAutospacing="1"/>
        <w:rPr>
          <w:rFonts w:ascii="Arial" w:hAnsi="Arial" w:cs="Arial"/>
          <w:b/>
          <w:sz w:val="20"/>
          <w:szCs w:val="20"/>
          <w:lang w:val="en-US"/>
        </w:rPr>
      </w:pPr>
      <w:r w:rsidRPr="005579E0">
        <w:rPr>
          <w:rFonts w:ascii="Arial" w:hAnsi="Arial" w:cs="Arial"/>
          <w:b/>
          <w:sz w:val="20"/>
          <w:szCs w:val="20"/>
          <w:lang w:val="en-US"/>
        </w:rPr>
        <w:t>Mandatory or voluntary communication of data and possible consequences of a failure to provide it</w:t>
      </w:r>
      <w:r w:rsidR="00510D26">
        <w:rPr>
          <w:rFonts w:ascii="Arial" w:hAnsi="Arial" w:cs="Arial"/>
          <w:sz w:val="20"/>
          <w:szCs w:val="20"/>
          <w:lang w:val="en-US"/>
        </w:rPr>
        <w:t xml:space="preserve">. </w:t>
      </w:r>
      <w:r w:rsidR="00510D26" w:rsidRPr="00D77BED">
        <w:rPr>
          <w:rFonts w:ascii="Arial" w:hAnsi="Arial" w:cs="Arial"/>
          <w:sz w:val="20"/>
          <w:szCs w:val="20"/>
          <w:lang w:val="en-US"/>
        </w:rPr>
        <w:t xml:space="preserve">Concerning the purposes referred to in the previous point, there is no obligation to provide data, but if they are not provided, participation in </w:t>
      </w:r>
      <w:r w:rsidR="00293DD7" w:rsidRPr="00293DD7">
        <w:rPr>
          <w:rFonts w:ascii="Arial" w:eastAsiaTheme="minorHAnsi" w:hAnsi="Arial" w:cs="Arial"/>
          <w:color w:val="000000"/>
          <w:sz w:val="20"/>
          <w:szCs w:val="20"/>
          <w:lang w:val="en-US"/>
        </w:rPr>
        <w:t xml:space="preserve">UX Challenge </w:t>
      </w:r>
      <w:r w:rsidR="00510D26" w:rsidRPr="00D77BED">
        <w:rPr>
          <w:rFonts w:ascii="Arial" w:hAnsi="Arial" w:cs="Arial"/>
          <w:sz w:val="20"/>
          <w:szCs w:val="20"/>
          <w:lang w:val="en-US"/>
        </w:rPr>
        <w:t xml:space="preserve">will not be possible. </w:t>
      </w:r>
      <w:r w:rsidR="00293DD7" w:rsidRPr="00293DD7">
        <w:rPr>
          <w:rFonts w:ascii="Arial" w:hAnsi="Arial" w:cs="Arial"/>
          <w:sz w:val="20"/>
          <w:szCs w:val="20"/>
          <w:lang w:val="en-US"/>
        </w:rPr>
        <w:t>As for any other purposes, the provision of personal data is optional and the processing will take place only with your consent as a data subject.</w:t>
      </w:r>
    </w:p>
    <w:p w14:paraId="335CF614" w14:textId="767FDC73" w:rsidR="00510D26" w:rsidRPr="00D77BED" w:rsidRDefault="00510D26" w:rsidP="00510D26">
      <w:pPr>
        <w:spacing w:before="100" w:beforeAutospacing="1" w:after="100" w:afterAutospacing="1"/>
        <w:rPr>
          <w:rFonts w:ascii="Arial" w:hAnsi="Arial" w:cs="Arial"/>
          <w:sz w:val="20"/>
          <w:szCs w:val="20"/>
          <w:lang w:val="en-US"/>
        </w:rPr>
      </w:pPr>
      <w:r w:rsidRPr="00D77BED">
        <w:rPr>
          <w:rFonts w:ascii="Arial" w:hAnsi="Arial" w:cs="Arial"/>
          <w:b/>
          <w:sz w:val="20"/>
          <w:szCs w:val="20"/>
          <w:lang w:val="en-US"/>
        </w:rPr>
        <w:t>Processing methods, automated decision-making processes and data retention times.</w:t>
      </w:r>
      <w:r>
        <w:rPr>
          <w:rFonts w:ascii="Arial" w:hAnsi="Arial" w:cs="Arial"/>
          <w:b/>
          <w:sz w:val="20"/>
          <w:szCs w:val="20"/>
          <w:lang w:val="en-US"/>
        </w:rPr>
        <w:t xml:space="preserve"> </w:t>
      </w:r>
      <w:r w:rsidRPr="00D77BED">
        <w:rPr>
          <w:rFonts w:ascii="Arial" w:hAnsi="Arial" w:cs="Arial"/>
          <w:sz w:val="20"/>
          <w:szCs w:val="20"/>
          <w:lang w:val="en-US"/>
        </w:rPr>
        <w:t xml:space="preserve">The processing of your personal data is carried out by means of information technologies, although potential processing in paper form are not excluded. Personal data are processed using appropriate measures to guarantee confidentiality, prevent loss, illicit and incorrect use and prevent access by unauthorized third parties. No automated decision-making processes are used to process your personal data. Your personal data, collected through </w:t>
      </w:r>
      <w:r w:rsidR="00293DD7">
        <w:rPr>
          <w:rFonts w:ascii="Arial" w:hAnsi="Arial" w:cs="Arial"/>
          <w:sz w:val="20"/>
          <w:szCs w:val="20"/>
          <w:lang w:val="en-US"/>
        </w:rPr>
        <w:t>a</w:t>
      </w:r>
      <w:r w:rsidRPr="00D77BED">
        <w:rPr>
          <w:rFonts w:ascii="Arial" w:hAnsi="Arial" w:cs="Arial"/>
          <w:sz w:val="20"/>
          <w:szCs w:val="20"/>
          <w:lang w:val="en-US"/>
        </w:rPr>
        <w:t xml:space="preserve"> registration form, will be stored for the time necessary to fulfill the purposes listed above, except for any optional express consent granted separately. The Controllers will comply with any legislation requiring longer retention time.</w:t>
      </w:r>
    </w:p>
    <w:p w14:paraId="49EE951E" w14:textId="57157204" w:rsidR="00510D26" w:rsidRPr="00D77BED" w:rsidRDefault="00510D26" w:rsidP="00510D26">
      <w:pPr>
        <w:spacing w:before="100" w:beforeAutospacing="1" w:after="100" w:afterAutospacing="1"/>
        <w:rPr>
          <w:rFonts w:ascii="Arial" w:hAnsi="Arial" w:cs="Arial"/>
          <w:sz w:val="20"/>
          <w:szCs w:val="20"/>
          <w:lang w:val="en-US"/>
        </w:rPr>
      </w:pPr>
      <w:r w:rsidRPr="00D77BED">
        <w:rPr>
          <w:rFonts w:ascii="Arial" w:hAnsi="Arial" w:cs="Arial"/>
          <w:b/>
          <w:sz w:val="20"/>
          <w:szCs w:val="20"/>
          <w:lang w:val="en-US"/>
        </w:rPr>
        <w:t>Communication, location of servers, dissemination and transfer of data to third countries or international organizations.</w:t>
      </w:r>
      <w:r w:rsidRPr="00D77BED">
        <w:rPr>
          <w:rFonts w:ascii="Arial" w:hAnsi="Arial" w:cs="Arial"/>
          <w:sz w:val="20"/>
          <w:szCs w:val="20"/>
          <w:lang w:val="en-US"/>
        </w:rPr>
        <w:t xml:space="preserve"> In order to manage </w:t>
      </w:r>
      <w:r w:rsidR="004106FA">
        <w:rPr>
          <w:rFonts w:ascii="Arial" w:hAnsi="Arial" w:cs="Arial"/>
          <w:sz w:val="20"/>
          <w:szCs w:val="20"/>
          <w:lang w:val="en-US"/>
        </w:rPr>
        <w:t xml:space="preserve">project </w:t>
      </w:r>
      <w:r w:rsidRPr="00F47BE4">
        <w:rPr>
          <w:rFonts w:ascii="Arial" w:eastAsiaTheme="minorHAnsi" w:hAnsi="Arial" w:cs="Arial"/>
          <w:color w:val="000000"/>
          <w:sz w:val="20"/>
          <w:szCs w:val="20"/>
          <w:lang w:val="en-US"/>
        </w:rPr>
        <w:t>200SMEchallenge</w:t>
      </w:r>
      <w:r w:rsidRPr="00D77BED">
        <w:rPr>
          <w:rFonts w:ascii="Arial" w:hAnsi="Arial" w:cs="Arial"/>
          <w:sz w:val="20"/>
          <w:szCs w:val="20"/>
          <w:lang w:val="en-US"/>
        </w:rPr>
        <w:t xml:space="preserve">, the Controllers might need to avail themselves of third parties with whom they collaborate and which are identified as Data Processors. Such third parties might be consultants, professionals, as well as service providers supporting the management and maintenance of the infrastructure that allows the registration and management of the </w:t>
      </w:r>
      <w:r w:rsidR="004106FA">
        <w:rPr>
          <w:rFonts w:ascii="Arial" w:hAnsi="Arial" w:cs="Arial"/>
          <w:sz w:val="20"/>
          <w:szCs w:val="20"/>
          <w:lang w:val="en-US"/>
        </w:rPr>
        <w:t>UX Challenge</w:t>
      </w:r>
      <w:r w:rsidRPr="00D77BED">
        <w:rPr>
          <w:rFonts w:ascii="Arial" w:hAnsi="Arial" w:cs="Arial"/>
          <w:sz w:val="20"/>
          <w:szCs w:val="20"/>
          <w:lang w:val="en-US"/>
        </w:rPr>
        <w:t>. Should it be necessary, personal data might be communicated to public entities at local, national and/or European level. Your personal data will be stored on servers located within the European Union or managed by companies that comply with the GDPR requirements, guaranteeing the processing of personal data in line with European security standards. Your personal data will not be transferred to third countries or international organizations outside the EU.</w:t>
      </w:r>
    </w:p>
    <w:p w14:paraId="60DB813B" w14:textId="77777777" w:rsidR="00510D26" w:rsidRPr="00D77BED" w:rsidRDefault="00510D26" w:rsidP="00510D26">
      <w:pPr>
        <w:spacing w:before="100" w:beforeAutospacing="1" w:after="100" w:afterAutospacing="1"/>
        <w:rPr>
          <w:rFonts w:ascii="Arial" w:hAnsi="Arial" w:cs="Arial"/>
          <w:sz w:val="20"/>
          <w:szCs w:val="20"/>
          <w:lang w:val="en-US"/>
        </w:rPr>
      </w:pPr>
      <w:r w:rsidRPr="00D77BED">
        <w:rPr>
          <w:rFonts w:ascii="Arial" w:hAnsi="Arial" w:cs="Arial"/>
          <w:b/>
          <w:sz w:val="20"/>
          <w:szCs w:val="20"/>
          <w:lang w:val="en-US"/>
        </w:rPr>
        <w:t>Rights of the interested party and complaint to the Data Protection Authority</w:t>
      </w:r>
      <w:r>
        <w:rPr>
          <w:rFonts w:ascii="Arial" w:hAnsi="Arial" w:cs="Arial"/>
          <w:b/>
          <w:sz w:val="20"/>
          <w:szCs w:val="20"/>
          <w:lang w:val="en-US"/>
        </w:rPr>
        <w:t xml:space="preserve">. </w:t>
      </w:r>
      <w:r w:rsidRPr="00D77BED">
        <w:rPr>
          <w:rFonts w:ascii="Arial" w:hAnsi="Arial" w:cs="Arial"/>
          <w:sz w:val="20"/>
          <w:szCs w:val="20"/>
          <w:lang w:val="en-US"/>
        </w:rPr>
        <w:t>You may at any time exercise the rights provided for by articles 15 to 22 of the GDPR, such as:</w:t>
      </w:r>
    </w:p>
    <w:p w14:paraId="5FF98C66" w14:textId="6CC3F4D1" w:rsidR="00510D26" w:rsidRPr="00D77BED" w:rsidRDefault="00510D26" w:rsidP="00510D26">
      <w:pPr>
        <w:pStyle w:val="ListParagraph"/>
        <w:numPr>
          <w:ilvl w:val="0"/>
          <w:numId w:val="32"/>
        </w:numPr>
        <w:spacing w:before="100" w:beforeAutospacing="1" w:after="100" w:afterAutospacing="1"/>
        <w:rPr>
          <w:rFonts w:ascii="Arial" w:hAnsi="Arial" w:cs="Arial"/>
          <w:sz w:val="20"/>
          <w:szCs w:val="20"/>
          <w:lang w:val="en-US"/>
        </w:rPr>
      </w:pPr>
      <w:r w:rsidRPr="00D77BED">
        <w:rPr>
          <w:rFonts w:ascii="Arial" w:hAnsi="Arial" w:cs="Arial"/>
          <w:sz w:val="20"/>
          <w:szCs w:val="20"/>
          <w:lang w:val="en-US"/>
        </w:rPr>
        <w:t>obtaining confirmation as to whether or not personal data concerning You is being processed</w:t>
      </w:r>
      <w:r w:rsidR="004106FA">
        <w:rPr>
          <w:rFonts w:ascii="Arial" w:hAnsi="Arial" w:cs="Arial"/>
          <w:sz w:val="20"/>
          <w:szCs w:val="20"/>
          <w:lang w:val="en-US"/>
        </w:rPr>
        <w:t>;</w:t>
      </w:r>
    </w:p>
    <w:p w14:paraId="038C0857" w14:textId="77777777" w:rsidR="00510D26" w:rsidRPr="00D77BED" w:rsidRDefault="00510D26" w:rsidP="00510D26">
      <w:pPr>
        <w:pStyle w:val="ListParagraph"/>
        <w:numPr>
          <w:ilvl w:val="0"/>
          <w:numId w:val="32"/>
        </w:numPr>
        <w:spacing w:before="100" w:beforeAutospacing="1" w:after="100" w:afterAutospacing="1"/>
        <w:rPr>
          <w:rFonts w:ascii="Arial" w:hAnsi="Arial" w:cs="Arial"/>
          <w:sz w:val="20"/>
          <w:szCs w:val="20"/>
          <w:lang w:val="en-US"/>
        </w:rPr>
      </w:pPr>
      <w:r w:rsidRPr="00D77BED">
        <w:rPr>
          <w:rFonts w:ascii="Arial" w:hAnsi="Arial" w:cs="Arial"/>
          <w:sz w:val="20"/>
          <w:szCs w:val="20"/>
          <w:lang w:val="en-US"/>
        </w:rPr>
        <w:lastRenderedPageBreak/>
        <w:t>obtaining access to your personal data and to the information set out in Article 15 of the Regulation;</w:t>
      </w:r>
    </w:p>
    <w:p w14:paraId="2E289892" w14:textId="77777777" w:rsidR="00510D26" w:rsidRPr="00D77BED" w:rsidRDefault="00510D26" w:rsidP="00510D26">
      <w:pPr>
        <w:pStyle w:val="ListParagraph"/>
        <w:numPr>
          <w:ilvl w:val="0"/>
          <w:numId w:val="32"/>
        </w:numPr>
        <w:spacing w:before="100" w:beforeAutospacing="1" w:after="100" w:afterAutospacing="1"/>
        <w:rPr>
          <w:rFonts w:ascii="Arial" w:hAnsi="Arial" w:cs="Arial"/>
          <w:sz w:val="20"/>
          <w:szCs w:val="20"/>
          <w:lang w:val="en-US"/>
        </w:rPr>
      </w:pPr>
      <w:r w:rsidRPr="00D77BED">
        <w:rPr>
          <w:rFonts w:ascii="Arial" w:hAnsi="Arial" w:cs="Arial"/>
          <w:sz w:val="20"/>
          <w:szCs w:val="20"/>
          <w:lang w:val="en-US"/>
        </w:rPr>
        <w:t>obtaining the rectification of the inaccurate personal data that concern You without undue delay or the supplementing of incomplete personal data;</w:t>
      </w:r>
    </w:p>
    <w:p w14:paraId="6671DDE5" w14:textId="77777777" w:rsidR="00510D26" w:rsidRPr="00D77BED" w:rsidRDefault="00510D26" w:rsidP="00510D26">
      <w:pPr>
        <w:pStyle w:val="ListParagraph"/>
        <w:numPr>
          <w:ilvl w:val="0"/>
          <w:numId w:val="32"/>
        </w:numPr>
        <w:spacing w:before="100" w:beforeAutospacing="1" w:after="100" w:afterAutospacing="1"/>
        <w:rPr>
          <w:rFonts w:ascii="Arial" w:hAnsi="Arial" w:cs="Arial"/>
          <w:sz w:val="20"/>
          <w:szCs w:val="20"/>
          <w:lang w:val="en-US"/>
        </w:rPr>
      </w:pPr>
      <w:r w:rsidRPr="00D77BED">
        <w:rPr>
          <w:rFonts w:ascii="Arial" w:hAnsi="Arial" w:cs="Arial"/>
          <w:sz w:val="20"/>
          <w:szCs w:val="20"/>
          <w:lang w:val="en-US"/>
        </w:rPr>
        <w:t>obtaining the erasure of the personal data that concern You without undue delay;</w:t>
      </w:r>
    </w:p>
    <w:p w14:paraId="395A979F" w14:textId="77777777" w:rsidR="00510D26" w:rsidRPr="00D77BED" w:rsidRDefault="00510D26" w:rsidP="00510D26">
      <w:pPr>
        <w:pStyle w:val="ListParagraph"/>
        <w:numPr>
          <w:ilvl w:val="0"/>
          <w:numId w:val="32"/>
        </w:numPr>
        <w:spacing w:before="100" w:beforeAutospacing="1" w:after="100" w:afterAutospacing="1"/>
        <w:rPr>
          <w:rFonts w:ascii="Arial" w:hAnsi="Arial" w:cs="Arial"/>
          <w:sz w:val="20"/>
          <w:szCs w:val="20"/>
          <w:lang w:val="en-US"/>
        </w:rPr>
      </w:pPr>
      <w:r w:rsidRPr="00D77BED">
        <w:rPr>
          <w:rFonts w:ascii="Arial" w:hAnsi="Arial" w:cs="Arial"/>
          <w:sz w:val="20"/>
          <w:szCs w:val="20"/>
          <w:lang w:val="en-US"/>
        </w:rPr>
        <w:t>obtaining the restriction of processing the personal data that concern You;</w:t>
      </w:r>
    </w:p>
    <w:p w14:paraId="63778B25" w14:textId="77777777" w:rsidR="00510D26" w:rsidRPr="00D77BED" w:rsidRDefault="00510D26" w:rsidP="00510D26">
      <w:pPr>
        <w:pStyle w:val="ListParagraph"/>
        <w:numPr>
          <w:ilvl w:val="0"/>
          <w:numId w:val="32"/>
        </w:numPr>
        <w:spacing w:before="100" w:beforeAutospacing="1" w:after="100" w:afterAutospacing="1"/>
        <w:rPr>
          <w:rFonts w:ascii="Arial" w:hAnsi="Arial" w:cs="Arial"/>
          <w:sz w:val="20"/>
          <w:szCs w:val="20"/>
          <w:lang w:val="en-US"/>
        </w:rPr>
      </w:pPr>
      <w:r w:rsidRPr="00D77BED">
        <w:rPr>
          <w:rFonts w:ascii="Arial" w:hAnsi="Arial" w:cs="Arial"/>
          <w:sz w:val="20"/>
          <w:szCs w:val="20"/>
          <w:lang w:val="en-US"/>
        </w:rPr>
        <w:t>being informed of any rectifications or erasures or restrictions of processing in relation to the personal data that concern You;</w:t>
      </w:r>
    </w:p>
    <w:p w14:paraId="7C220937" w14:textId="77777777" w:rsidR="00510D26" w:rsidRPr="00D77BED" w:rsidRDefault="00510D26" w:rsidP="00510D26">
      <w:pPr>
        <w:pStyle w:val="ListParagraph"/>
        <w:numPr>
          <w:ilvl w:val="0"/>
          <w:numId w:val="32"/>
        </w:numPr>
        <w:spacing w:before="100" w:beforeAutospacing="1" w:after="100" w:afterAutospacing="1"/>
        <w:rPr>
          <w:rFonts w:ascii="Arial" w:hAnsi="Arial" w:cs="Arial"/>
          <w:sz w:val="20"/>
          <w:szCs w:val="20"/>
          <w:lang w:val="en-US"/>
        </w:rPr>
      </w:pPr>
      <w:r w:rsidRPr="00D77BED">
        <w:rPr>
          <w:rFonts w:ascii="Arial" w:hAnsi="Arial" w:cs="Arial"/>
          <w:sz w:val="20"/>
          <w:szCs w:val="20"/>
          <w:lang w:val="en-US"/>
        </w:rPr>
        <w:t>receiving in a structured, commonly used and machine-readable format the personal data that concern You;</w:t>
      </w:r>
    </w:p>
    <w:p w14:paraId="40C89012" w14:textId="77777777" w:rsidR="00510D26" w:rsidRPr="00D77BED" w:rsidRDefault="00510D26" w:rsidP="00510D26">
      <w:pPr>
        <w:pStyle w:val="ListParagraph"/>
        <w:numPr>
          <w:ilvl w:val="0"/>
          <w:numId w:val="32"/>
        </w:numPr>
        <w:spacing w:before="100" w:beforeAutospacing="1" w:after="100" w:afterAutospacing="1"/>
        <w:rPr>
          <w:rFonts w:ascii="Arial" w:hAnsi="Arial" w:cs="Arial"/>
          <w:sz w:val="20"/>
          <w:szCs w:val="20"/>
          <w:lang w:val="en-US"/>
        </w:rPr>
      </w:pPr>
      <w:r w:rsidRPr="00D77BED">
        <w:rPr>
          <w:rFonts w:ascii="Arial" w:hAnsi="Arial" w:cs="Arial"/>
          <w:sz w:val="20"/>
          <w:szCs w:val="20"/>
          <w:lang w:val="en-US"/>
        </w:rPr>
        <w:t>objecting at any time, on grounds associated with your specific situation, to the processing of the personal data that concern you.</w:t>
      </w:r>
    </w:p>
    <w:p w14:paraId="694BDD93" w14:textId="77777777" w:rsidR="00510D26" w:rsidRPr="00D77BED" w:rsidRDefault="00510D26" w:rsidP="00510D26">
      <w:pPr>
        <w:pStyle w:val="ListParagraph"/>
        <w:numPr>
          <w:ilvl w:val="0"/>
          <w:numId w:val="32"/>
        </w:numPr>
        <w:spacing w:before="100" w:beforeAutospacing="1" w:after="100" w:afterAutospacing="1"/>
        <w:rPr>
          <w:rFonts w:ascii="Arial" w:hAnsi="Arial" w:cs="Arial"/>
          <w:sz w:val="20"/>
          <w:szCs w:val="20"/>
          <w:lang w:val="en-US"/>
        </w:rPr>
      </w:pPr>
      <w:r w:rsidRPr="00D77BED">
        <w:rPr>
          <w:rFonts w:ascii="Arial" w:hAnsi="Arial" w:cs="Arial"/>
          <w:sz w:val="20"/>
          <w:szCs w:val="20"/>
          <w:lang w:val="en-US"/>
        </w:rPr>
        <w:t>The above is without prejudice to your right to withdraw at any time whatsoever consent to data processing You might have granted.</w:t>
      </w:r>
    </w:p>
    <w:p w14:paraId="2A1A6592" w14:textId="54157495" w:rsidR="00546333" w:rsidRPr="00305F70" w:rsidRDefault="00510D26" w:rsidP="00305F70">
      <w:pPr>
        <w:spacing w:before="100" w:beforeAutospacing="1" w:after="100" w:afterAutospacing="1"/>
        <w:rPr>
          <w:rFonts w:ascii="Arial" w:hAnsi="Arial" w:cs="Arial"/>
          <w:sz w:val="20"/>
          <w:szCs w:val="20"/>
          <w:lang w:val="en-US"/>
        </w:rPr>
      </w:pPr>
      <w:r w:rsidRPr="00D77BED">
        <w:rPr>
          <w:rFonts w:ascii="Arial" w:hAnsi="Arial" w:cs="Arial"/>
          <w:sz w:val="20"/>
          <w:szCs w:val="20"/>
          <w:lang w:val="en-US"/>
        </w:rPr>
        <w:t xml:space="preserve">To exercise the rights provided by the law, including the withdrawal of your consent, You can contact the Controllers by phone at +39 0461.314057 or by email at </w:t>
      </w:r>
      <w:hyperlink r:id="rId9" w:history="1">
        <w:r w:rsidRPr="00D77BED">
          <w:rPr>
            <w:rStyle w:val="Hyperlink"/>
            <w:rFonts w:ascii="Arial" w:hAnsi="Arial" w:cs="Arial"/>
            <w:sz w:val="20"/>
            <w:szCs w:val="20"/>
            <w:lang w:val="en-US"/>
          </w:rPr>
          <w:t>privacy@trentinoinnovation.eu</w:t>
        </w:r>
      </w:hyperlink>
      <w:r w:rsidRPr="00D77BED">
        <w:rPr>
          <w:rFonts w:ascii="Arial" w:hAnsi="Arial" w:cs="Arial"/>
          <w:sz w:val="20"/>
          <w:szCs w:val="20"/>
          <w:lang w:val="en-US"/>
        </w:rPr>
        <w:t>.</w:t>
      </w:r>
      <w:r>
        <w:rPr>
          <w:rFonts w:ascii="Arial" w:hAnsi="Arial" w:cs="Arial"/>
          <w:sz w:val="20"/>
          <w:szCs w:val="20"/>
          <w:lang w:val="en-US"/>
        </w:rPr>
        <w:t xml:space="preserve"> </w:t>
      </w:r>
      <w:r w:rsidRPr="00D77BED">
        <w:rPr>
          <w:rFonts w:ascii="Arial" w:hAnsi="Arial" w:cs="Arial"/>
          <w:sz w:val="20"/>
          <w:szCs w:val="20"/>
          <w:lang w:val="en-US"/>
        </w:rPr>
        <w:t>Should You consider that the processing of your data infringes the GDPR, You may in any event lodge a complaint before the</w:t>
      </w:r>
      <w:r w:rsidRPr="00D77BED">
        <w:rPr>
          <w:rFonts w:ascii="Arial" w:hAnsi="Arial" w:cs="Arial"/>
          <w:sz w:val="20"/>
          <w:szCs w:val="20"/>
        </w:rPr>
        <w:t xml:space="preserve"> </w:t>
      </w:r>
      <w:r w:rsidRPr="00D77BED">
        <w:rPr>
          <w:rFonts w:ascii="Arial" w:hAnsi="Arial" w:cs="Arial"/>
          <w:sz w:val="20"/>
          <w:szCs w:val="20"/>
          <w:lang w:val="en-US"/>
        </w:rPr>
        <w:t>Data Protection Authority of the Member State of your habitual residence, place of work or place of the alleged infringement.</w:t>
      </w:r>
    </w:p>
    <w:sectPr w:rsidR="00546333" w:rsidRPr="00305F70" w:rsidSect="001036C4">
      <w:headerReference w:type="default" r:id="rId10"/>
      <w:footerReference w:type="default" r:id="rId11"/>
      <w:pgSz w:w="12240" w:h="15840"/>
      <w:pgMar w:top="1843" w:right="1440" w:bottom="1440" w:left="1440" w:header="720" w:footer="9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4D7BB6" w14:textId="77777777" w:rsidR="004C53EC" w:rsidRDefault="004C53EC" w:rsidP="003A579E">
      <w:r>
        <w:separator/>
      </w:r>
    </w:p>
  </w:endnote>
  <w:endnote w:type="continuationSeparator" w:id="0">
    <w:p w14:paraId="1D7099C4" w14:textId="77777777" w:rsidR="004C53EC" w:rsidRDefault="004C53EC" w:rsidP="003A5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Latha">
    <w:panose1 w:val="020B0604020202020204"/>
    <w:charset w:val="00"/>
    <w:family w:val="swiss"/>
    <w:pitch w:val="variable"/>
    <w:sig w:usb0="001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4D63F" w14:textId="32AC3A1D" w:rsidR="006375CB" w:rsidRDefault="006375CB" w:rsidP="00305733">
    <w:pPr>
      <w:autoSpaceDE w:val="0"/>
      <w:autoSpaceDN w:val="0"/>
      <w:adjustRightInd w:val="0"/>
      <w:jc w:val="left"/>
      <w:rPr>
        <w:rFonts w:asciiTheme="minorHAnsi" w:eastAsiaTheme="minorHAnsi" w:hAnsiTheme="minorHAnsi" w:cs="Times New Roman"/>
        <w:color w:val="404040" w:themeColor="text1" w:themeTint="BF"/>
        <w:sz w:val="20"/>
        <w:szCs w:val="20"/>
        <w:lang w:val="en-US"/>
      </w:rPr>
    </w:pPr>
  </w:p>
  <w:p w14:paraId="38147858" w14:textId="7ACC69DC" w:rsidR="006375CB" w:rsidRPr="0073489C" w:rsidRDefault="00305C75" w:rsidP="00305733">
    <w:pPr>
      <w:autoSpaceDE w:val="0"/>
      <w:autoSpaceDN w:val="0"/>
      <w:adjustRightInd w:val="0"/>
      <w:jc w:val="left"/>
      <w:rPr>
        <w:rFonts w:asciiTheme="minorHAnsi" w:hAnsiTheme="minorHAnsi"/>
        <w:color w:val="404040" w:themeColor="text1" w:themeTint="BF"/>
        <w:sz w:val="20"/>
        <w:szCs w:val="20"/>
      </w:rPr>
    </w:pPr>
    <w:r>
      <w:rPr>
        <w:rFonts w:asciiTheme="minorHAnsi" w:eastAsiaTheme="minorHAnsi" w:hAnsiTheme="minorHAnsi" w:cs="Arial"/>
        <w:noProof/>
        <w:color w:val="404040" w:themeColor="text1" w:themeTint="BF"/>
        <w:sz w:val="20"/>
        <w:szCs w:val="22"/>
        <w:lang w:val="en-US"/>
      </w:rPr>
      <w:drawing>
        <wp:anchor distT="0" distB="0" distL="114300" distR="114300" simplePos="0" relativeHeight="251663360" behindDoc="0" locked="0" layoutInCell="1" allowOverlap="1" wp14:anchorId="76C77C64" wp14:editId="3732F0F5">
          <wp:simplePos x="0" y="0"/>
          <wp:positionH relativeFrom="column">
            <wp:posOffset>5029200</wp:posOffset>
          </wp:positionH>
          <wp:positionV relativeFrom="paragraph">
            <wp:posOffset>17780</wp:posOffset>
          </wp:positionV>
          <wp:extent cx="862965" cy="3429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0SME.png"/>
                  <pic:cNvPicPr/>
                </pic:nvPicPr>
                <pic:blipFill>
                  <a:blip r:embed="rId1">
                    <a:extLst>
                      <a:ext uri="{28A0092B-C50C-407E-A947-70E740481C1C}">
                        <a14:useLocalDpi xmlns:a14="http://schemas.microsoft.com/office/drawing/2010/main" val="0"/>
                      </a:ext>
                    </a:extLst>
                  </a:blip>
                  <a:stretch>
                    <a:fillRect/>
                  </a:stretch>
                </pic:blipFill>
                <pic:spPr>
                  <a:xfrm>
                    <a:off x="0" y="0"/>
                    <a:ext cx="862965" cy="342900"/>
                  </a:xfrm>
                  <a:prstGeom prst="rect">
                    <a:avLst/>
                  </a:prstGeom>
                </pic:spPr>
              </pic:pic>
            </a:graphicData>
          </a:graphic>
          <wp14:sizeRelH relativeFrom="page">
            <wp14:pctWidth>0</wp14:pctWidth>
          </wp14:sizeRelH>
          <wp14:sizeRelV relativeFrom="page">
            <wp14:pctHeight>0</wp14:pctHeight>
          </wp14:sizeRelV>
        </wp:anchor>
      </w:drawing>
    </w:r>
    <w:r w:rsidR="006375CB" w:rsidRPr="0073489C">
      <w:rPr>
        <w:rFonts w:ascii="Times New Roman" w:eastAsiaTheme="minorHAnsi" w:hAnsi="Times New Roman" w:cs="Times New Roman"/>
        <w:noProof/>
        <w:color w:val="404040" w:themeColor="text1" w:themeTint="BF"/>
        <w:sz w:val="20"/>
        <w:szCs w:val="20"/>
        <w:lang w:val="en-US"/>
      </w:rPr>
      <w:drawing>
        <wp:anchor distT="0" distB="0" distL="114300" distR="114300" simplePos="0" relativeHeight="251658240" behindDoc="0" locked="0" layoutInCell="1" allowOverlap="1" wp14:anchorId="5FE9E148" wp14:editId="47902282">
          <wp:simplePos x="0" y="0"/>
          <wp:positionH relativeFrom="column">
            <wp:posOffset>0</wp:posOffset>
          </wp:positionH>
          <wp:positionV relativeFrom="paragraph">
            <wp:posOffset>13335</wp:posOffset>
          </wp:positionV>
          <wp:extent cx="452755" cy="302260"/>
          <wp:effectExtent l="0" t="0" r="4445"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ag_yellow_low.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452755" cy="302260"/>
                  </a:xfrm>
                  <a:prstGeom prst="rect">
                    <a:avLst/>
                  </a:prstGeom>
                </pic:spPr>
              </pic:pic>
            </a:graphicData>
          </a:graphic>
          <wp14:sizeRelH relativeFrom="page">
            <wp14:pctWidth>0</wp14:pctWidth>
          </wp14:sizeRelH>
          <wp14:sizeRelV relativeFrom="page">
            <wp14:pctHeight>0</wp14:pctHeight>
          </wp14:sizeRelV>
        </wp:anchor>
      </w:drawing>
    </w:r>
    <w:r w:rsidR="006375CB" w:rsidRPr="0073489C">
      <w:rPr>
        <w:rFonts w:asciiTheme="minorHAnsi" w:eastAsiaTheme="minorHAnsi" w:hAnsiTheme="minorHAnsi" w:cs="Times New Roman"/>
        <w:color w:val="404040" w:themeColor="text1" w:themeTint="BF"/>
        <w:sz w:val="20"/>
        <w:szCs w:val="20"/>
        <w:lang w:val="en-US"/>
      </w:rPr>
      <w:t xml:space="preserve">This project has </w:t>
    </w:r>
    <w:bookmarkStart w:id="1" w:name="_Hlk26779970"/>
    <w:r w:rsidR="006375CB" w:rsidRPr="0073489C">
      <w:rPr>
        <w:rFonts w:asciiTheme="minorHAnsi" w:eastAsiaTheme="minorHAnsi" w:hAnsiTheme="minorHAnsi" w:cs="Times New Roman"/>
        <w:color w:val="404040" w:themeColor="text1" w:themeTint="BF"/>
        <w:sz w:val="20"/>
        <w:szCs w:val="20"/>
        <w:lang w:val="en-US"/>
      </w:rPr>
      <w:t xml:space="preserve">received funding from the European Union’s Horizon 2020 research and innovation programme </w:t>
    </w:r>
    <w:bookmarkStart w:id="2" w:name="_Hlk26781824"/>
    <w:r w:rsidR="006375CB" w:rsidRPr="0073489C">
      <w:rPr>
        <w:rFonts w:asciiTheme="minorHAnsi" w:eastAsiaTheme="minorHAnsi" w:hAnsiTheme="minorHAnsi" w:cs="Times New Roman"/>
        <w:color w:val="404040" w:themeColor="text1" w:themeTint="BF"/>
        <w:sz w:val="20"/>
        <w:szCs w:val="20"/>
        <w:lang w:val="en-US"/>
      </w:rPr>
      <w:t>under grant agreement No 824212.</w:t>
    </w:r>
    <w:bookmarkEnd w:id="1"/>
    <w:bookmarkEnd w:id="2"/>
    <w:r w:rsidRPr="00305C75">
      <w:rPr>
        <w:rFonts w:asciiTheme="minorHAnsi" w:eastAsiaTheme="minorHAnsi" w:hAnsiTheme="minorHAnsi" w:cs="Arial"/>
        <w:noProof/>
        <w:color w:val="404040" w:themeColor="text1" w:themeTint="BF"/>
        <w:sz w:val="20"/>
        <w:szCs w:val="22"/>
        <w:lang w:val="en-US"/>
      </w:rPr>
      <w:t xml:space="preserve"> </w:t>
    </w:r>
  </w:p>
  <w:sdt>
    <w:sdtPr>
      <w:id w:val="-1690290535"/>
      <w:docPartObj>
        <w:docPartGallery w:val="Page Numbers (Bottom of Page)"/>
        <w:docPartUnique/>
      </w:docPartObj>
    </w:sdtPr>
    <w:sdtEndPr>
      <w:rPr>
        <w:rFonts w:asciiTheme="minorHAnsi" w:hAnsiTheme="minorHAnsi"/>
      </w:rPr>
    </w:sdtEndPr>
    <w:sdtContent>
      <w:p w14:paraId="3677B767" w14:textId="30535C4C" w:rsidR="006375CB" w:rsidRPr="0073489C" w:rsidRDefault="006375CB" w:rsidP="0073489C">
        <w:pPr>
          <w:pStyle w:val="Footer"/>
          <w:jc w:val="center"/>
          <w:rPr>
            <w:rFonts w:asciiTheme="minorHAnsi" w:hAnsiTheme="minorHAnsi"/>
          </w:rPr>
        </w:pPr>
        <w:r w:rsidRPr="0073489C">
          <w:rPr>
            <w:rFonts w:asciiTheme="minorHAnsi" w:hAnsiTheme="minorHAnsi"/>
          </w:rPr>
          <w:fldChar w:fldCharType="begin"/>
        </w:r>
        <w:r w:rsidRPr="0073489C">
          <w:rPr>
            <w:rFonts w:asciiTheme="minorHAnsi" w:hAnsiTheme="minorHAnsi"/>
          </w:rPr>
          <w:instrText>PAGE   \* MERGEFORMAT</w:instrText>
        </w:r>
        <w:r w:rsidRPr="0073489C">
          <w:rPr>
            <w:rFonts w:asciiTheme="minorHAnsi" w:hAnsiTheme="minorHAnsi"/>
          </w:rPr>
          <w:fldChar w:fldCharType="separate"/>
        </w:r>
        <w:r w:rsidRPr="004D15A4">
          <w:rPr>
            <w:rFonts w:asciiTheme="minorHAnsi" w:hAnsiTheme="minorHAnsi"/>
            <w:noProof/>
            <w:lang w:val="it-IT"/>
          </w:rPr>
          <w:t>19</w:t>
        </w:r>
        <w:r w:rsidRPr="0073489C">
          <w:rPr>
            <w:rFonts w:asciiTheme="minorHAnsi" w:hAnsiTheme="minorHAn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E9826F" w14:textId="77777777" w:rsidR="004C53EC" w:rsidRDefault="004C53EC" w:rsidP="003A579E">
      <w:r>
        <w:separator/>
      </w:r>
    </w:p>
  </w:footnote>
  <w:footnote w:type="continuationSeparator" w:id="0">
    <w:p w14:paraId="681FD149" w14:textId="77777777" w:rsidR="004C53EC" w:rsidRDefault="004C53EC" w:rsidP="003A57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59FA9" w14:textId="3C0A0169" w:rsidR="006375CB" w:rsidRPr="0057441D" w:rsidRDefault="007376FE" w:rsidP="0094284B">
    <w:pPr>
      <w:autoSpaceDE w:val="0"/>
      <w:autoSpaceDN w:val="0"/>
      <w:adjustRightInd w:val="0"/>
      <w:rPr>
        <w:rFonts w:asciiTheme="minorHAnsi" w:eastAsiaTheme="minorHAnsi" w:hAnsiTheme="minorHAnsi" w:cs="Arial"/>
        <w:b/>
        <w:i/>
        <w:color w:val="404040" w:themeColor="text1" w:themeTint="BF"/>
        <w:sz w:val="20"/>
        <w:szCs w:val="22"/>
        <w:lang w:val="en-US"/>
      </w:rPr>
    </w:pPr>
    <w:r>
      <w:rPr>
        <w:rFonts w:asciiTheme="minorHAnsi" w:eastAsiaTheme="minorHAnsi" w:hAnsiTheme="minorHAnsi" w:cs="Arial"/>
        <w:noProof/>
        <w:color w:val="404040" w:themeColor="text1" w:themeTint="BF"/>
        <w:sz w:val="20"/>
        <w:szCs w:val="22"/>
        <w:lang w:val="en-US"/>
      </w:rPr>
      <w:drawing>
        <wp:inline distT="0" distB="0" distL="0" distR="0" wp14:anchorId="1F8322A8" wp14:editId="1114286E">
          <wp:extent cx="828136" cy="58916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UX_CHALLENGE_REDONE.png"/>
                  <pic:cNvPicPr/>
                </pic:nvPicPr>
                <pic:blipFill>
                  <a:blip r:embed="rId1">
                    <a:extLst>
                      <a:ext uri="{28A0092B-C50C-407E-A947-70E740481C1C}">
                        <a14:useLocalDpi xmlns:a14="http://schemas.microsoft.com/office/drawing/2010/main" val="0"/>
                      </a:ext>
                    </a:extLst>
                  </a:blip>
                  <a:stretch>
                    <a:fillRect/>
                  </a:stretch>
                </pic:blipFill>
                <pic:spPr>
                  <a:xfrm>
                    <a:off x="0" y="0"/>
                    <a:ext cx="840978" cy="598298"/>
                  </a:xfrm>
                  <a:prstGeom prst="rect">
                    <a:avLst/>
                  </a:prstGeom>
                </pic:spPr>
              </pic:pic>
            </a:graphicData>
          </a:graphic>
        </wp:inline>
      </w:drawing>
    </w:r>
    <w:r w:rsidR="0094284B">
      <w:rPr>
        <w:rFonts w:asciiTheme="minorHAnsi" w:eastAsiaTheme="minorHAnsi" w:hAnsiTheme="minorHAnsi" w:cs="Arial"/>
        <w:b/>
        <w:i/>
        <w:color w:val="404040" w:themeColor="text1" w:themeTint="BF"/>
        <w:sz w:val="20"/>
        <w:szCs w:val="22"/>
        <w:lang w:val="en-US"/>
      </w:rPr>
      <w:t xml:space="preserve">  </w:t>
    </w:r>
    <w:r w:rsidR="0094284B">
      <w:rPr>
        <w:rFonts w:asciiTheme="minorHAnsi" w:eastAsiaTheme="minorHAnsi" w:hAnsiTheme="minorHAnsi" w:cs="Arial"/>
        <w:b/>
        <w:i/>
        <w:color w:val="404040" w:themeColor="text1" w:themeTint="BF"/>
        <w:sz w:val="20"/>
        <w:szCs w:val="22"/>
        <w:lang w:val="en-US"/>
      </w:rPr>
      <w:tab/>
    </w:r>
    <w:r w:rsidR="0094284B">
      <w:rPr>
        <w:rFonts w:asciiTheme="minorHAnsi" w:eastAsiaTheme="minorHAnsi" w:hAnsiTheme="minorHAnsi" w:cs="Arial"/>
        <w:b/>
        <w:i/>
        <w:color w:val="404040" w:themeColor="text1" w:themeTint="BF"/>
        <w:sz w:val="20"/>
        <w:szCs w:val="22"/>
        <w:lang w:val="en-US"/>
      </w:rPr>
      <w:tab/>
    </w:r>
    <w:r w:rsidR="0094284B">
      <w:rPr>
        <w:rFonts w:asciiTheme="minorHAnsi" w:eastAsiaTheme="minorHAnsi" w:hAnsiTheme="minorHAnsi" w:cs="Arial"/>
        <w:b/>
        <w:i/>
        <w:color w:val="404040" w:themeColor="text1" w:themeTint="BF"/>
        <w:sz w:val="20"/>
        <w:szCs w:val="22"/>
        <w:lang w:val="en-US"/>
      </w:rPr>
      <w:tab/>
    </w:r>
    <w:r w:rsidR="0094284B">
      <w:rPr>
        <w:rFonts w:asciiTheme="minorHAnsi" w:eastAsiaTheme="minorHAnsi" w:hAnsiTheme="minorHAnsi" w:cs="Arial"/>
        <w:b/>
        <w:i/>
        <w:color w:val="404040" w:themeColor="text1" w:themeTint="BF"/>
        <w:sz w:val="20"/>
        <w:szCs w:val="22"/>
        <w:lang w:val="en-US"/>
      </w:rPr>
      <w:tab/>
    </w:r>
    <w:r w:rsidR="0094284B">
      <w:rPr>
        <w:rFonts w:asciiTheme="minorHAnsi" w:eastAsiaTheme="minorHAnsi" w:hAnsiTheme="minorHAnsi" w:cs="Arial"/>
        <w:b/>
        <w:i/>
        <w:color w:val="404040" w:themeColor="text1" w:themeTint="BF"/>
        <w:sz w:val="20"/>
        <w:szCs w:val="22"/>
        <w:lang w:val="en-US"/>
      </w:rPr>
      <w:tab/>
    </w:r>
    <w:r w:rsidR="0094284B">
      <w:rPr>
        <w:rFonts w:asciiTheme="minorHAnsi" w:eastAsiaTheme="minorHAnsi" w:hAnsiTheme="minorHAnsi" w:cs="Arial"/>
        <w:b/>
        <w:i/>
        <w:color w:val="404040" w:themeColor="text1" w:themeTint="BF"/>
        <w:sz w:val="20"/>
        <w:szCs w:val="22"/>
        <w:lang w:val="en-US"/>
      </w:rPr>
      <w:tab/>
    </w:r>
    <w:r w:rsidR="0094284B">
      <w:rPr>
        <w:rFonts w:asciiTheme="minorHAnsi" w:eastAsiaTheme="minorHAnsi" w:hAnsiTheme="minorHAnsi" w:cs="Arial"/>
        <w:b/>
        <w:i/>
        <w:color w:val="404040" w:themeColor="text1" w:themeTint="BF"/>
        <w:sz w:val="20"/>
        <w:szCs w:val="22"/>
        <w:lang w:val="en-US"/>
      </w:rPr>
      <w:tab/>
    </w:r>
    <w:r w:rsidR="0094284B">
      <w:rPr>
        <w:rFonts w:asciiTheme="minorHAnsi" w:eastAsiaTheme="minorHAnsi" w:hAnsiTheme="minorHAnsi" w:cs="Arial"/>
        <w:b/>
        <w:i/>
        <w:color w:val="404040" w:themeColor="text1" w:themeTint="BF"/>
        <w:sz w:val="20"/>
        <w:szCs w:val="22"/>
        <w:lang w:val="en-US"/>
      </w:rPr>
      <w:tab/>
    </w:r>
    <w:r w:rsidR="0094284B">
      <w:rPr>
        <w:rFonts w:asciiTheme="minorHAnsi" w:eastAsiaTheme="minorHAnsi" w:hAnsiTheme="minorHAnsi" w:cs="Arial"/>
        <w:b/>
        <w:i/>
        <w:color w:val="404040" w:themeColor="text1" w:themeTint="BF"/>
        <w:sz w:val="20"/>
        <w:szCs w:val="22"/>
        <w:lang w:val="en-US"/>
      </w:rPr>
      <w:tab/>
      <w:t xml:space="preserve">         </w:t>
    </w:r>
    <w:r w:rsidR="0094284B">
      <w:rPr>
        <w:rFonts w:asciiTheme="minorHAnsi" w:eastAsiaTheme="minorHAnsi" w:hAnsiTheme="minorHAnsi" w:cs="Arial"/>
        <w:noProof/>
        <w:color w:val="404040" w:themeColor="text1" w:themeTint="BF"/>
        <w:sz w:val="20"/>
        <w:szCs w:val="22"/>
        <w:lang w:val="en-US"/>
      </w:rPr>
      <w:drawing>
        <wp:inline distT="0" distB="0" distL="0" distR="0" wp14:anchorId="6A6F78D0" wp14:editId="1289748F">
          <wp:extent cx="1085850" cy="629793"/>
          <wp:effectExtent l="0" t="0" r="0" b="0"/>
          <wp:docPr id="2" name="Picture 2" descr="A picture containing scissors, mirror, propeller, 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cissors, mirror, propeller, brush&#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91097" cy="6328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15:restartNumberingAfterBreak="0">
    <w:nsid w:val="007B0FFE"/>
    <w:multiLevelType w:val="hybridMultilevel"/>
    <w:tmpl w:val="4E069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D77802"/>
    <w:multiLevelType w:val="hybridMultilevel"/>
    <w:tmpl w:val="58DC64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4E156F4"/>
    <w:multiLevelType w:val="multilevel"/>
    <w:tmpl w:val="4B2ADA44"/>
    <w:lvl w:ilvl="0">
      <w:start w:val="1"/>
      <w:numFmt w:val="upperLetter"/>
      <w:pStyle w:val="EUAnnex1"/>
      <w:lvlText w:val="Annex %1"/>
      <w:lvlJc w:val="left"/>
      <w:pPr>
        <w:tabs>
          <w:tab w:val="num" w:pos="1701"/>
        </w:tabs>
        <w:ind w:left="1701" w:hanging="1701"/>
      </w:pPr>
      <w:rPr>
        <w:rFonts w:hint="default"/>
      </w:rPr>
    </w:lvl>
    <w:lvl w:ilvl="1">
      <w:start w:val="1"/>
      <w:numFmt w:val="decimal"/>
      <w:pStyle w:val="EUAnnex2"/>
      <w:lvlText w:val="%1.%2"/>
      <w:lvlJc w:val="left"/>
      <w:pPr>
        <w:tabs>
          <w:tab w:val="num" w:pos="1701"/>
        </w:tabs>
        <w:ind w:left="1701" w:hanging="1701"/>
      </w:pPr>
      <w:rPr>
        <w:rFonts w:hint="default"/>
      </w:rPr>
    </w:lvl>
    <w:lvl w:ilvl="2">
      <w:start w:val="1"/>
      <w:numFmt w:val="decimal"/>
      <w:pStyle w:val="EUAnnex3"/>
      <w:lvlText w:val="%1.%2.%3"/>
      <w:lvlJc w:val="left"/>
      <w:pPr>
        <w:tabs>
          <w:tab w:val="num" w:pos="1701"/>
        </w:tabs>
        <w:ind w:left="1701" w:hanging="1701"/>
      </w:pPr>
      <w:rPr>
        <w:rFonts w:hint="default"/>
      </w:rPr>
    </w:lvl>
    <w:lvl w:ilvl="3">
      <w:start w:val="1"/>
      <w:numFmt w:val="decimal"/>
      <w:pStyle w:val="EUAnnex4"/>
      <w:lvlText w:val="%1.%2.%3.%4"/>
      <w:lvlJc w:val="left"/>
      <w:pPr>
        <w:tabs>
          <w:tab w:val="num" w:pos="1701"/>
        </w:tabs>
        <w:ind w:left="1701" w:hanging="1701"/>
      </w:pPr>
      <w:rPr>
        <w:rFonts w:hint="default"/>
      </w:rPr>
    </w:lvl>
    <w:lvl w:ilvl="4">
      <w:start w:val="1"/>
      <w:numFmt w:val="decimal"/>
      <w:pStyle w:val="EUAnnex5"/>
      <w:lvlText w:val="%1.%2.%3.%4.%5"/>
      <w:lvlJc w:val="left"/>
      <w:pPr>
        <w:tabs>
          <w:tab w:val="num" w:pos="1701"/>
        </w:tabs>
        <w:ind w:left="1701" w:hanging="1701"/>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15:restartNumberingAfterBreak="0">
    <w:nsid w:val="0C5B2A71"/>
    <w:multiLevelType w:val="hybridMultilevel"/>
    <w:tmpl w:val="D5388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C50230"/>
    <w:multiLevelType w:val="hybridMultilevel"/>
    <w:tmpl w:val="19CE37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13C6EF2"/>
    <w:multiLevelType w:val="multilevel"/>
    <w:tmpl w:val="F1F28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856AA8"/>
    <w:multiLevelType w:val="hybridMultilevel"/>
    <w:tmpl w:val="1506E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B0524A"/>
    <w:multiLevelType w:val="hybridMultilevel"/>
    <w:tmpl w:val="5B6A6C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FF1F89"/>
    <w:multiLevelType w:val="multilevel"/>
    <w:tmpl w:val="2D1E30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D8F2A2D"/>
    <w:multiLevelType w:val="hybridMultilevel"/>
    <w:tmpl w:val="51ACBBE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7E7A28"/>
    <w:multiLevelType w:val="multilevel"/>
    <w:tmpl w:val="543AA7B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94677C"/>
    <w:multiLevelType w:val="hybridMultilevel"/>
    <w:tmpl w:val="660AF09A"/>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F226D36"/>
    <w:multiLevelType w:val="hybridMultilevel"/>
    <w:tmpl w:val="DDDE2E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1467FD1"/>
    <w:multiLevelType w:val="hybridMultilevel"/>
    <w:tmpl w:val="888E1D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2BA4069"/>
    <w:multiLevelType w:val="hybridMultilevel"/>
    <w:tmpl w:val="6CB850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1531E2"/>
    <w:multiLevelType w:val="hybridMultilevel"/>
    <w:tmpl w:val="DF927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10774C"/>
    <w:multiLevelType w:val="hybridMultilevel"/>
    <w:tmpl w:val="0742D8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8222D5"/>
    <w:multiLevelType w:val="multilevel"/>
    <w:tmpl w:val="AC2EF8D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44D73CB4"/>
    <w:multiLevelType w:val="hybridMultilevel"/>
    <w:tmpl w:val="2710D9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52D2271"/>
    <w:multiLevelType w:val="hybridMultilevel"/>
    <w:tmpl w:val="A9908C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90A59F1"/>
    <w:multiLevelType w:val="multilevel"/>
    <w:tmpl w:val="6A5263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Heading3"/>
      <w:isLgl/>
      <w:lvlText w:val="%1.%2.%3"/>
      <w:lvlJc w:val="left"/>
      <w:pPr>
        <w:ind w:left="1080" w:hanging="720"/>
      </w:pPr>
      <w:rPr>
        <w:rFonts w:hint="default"/>
      </w:rPr>
    </w:lvl>
    <w:lvl w:ilvl="3">
      <w:start w:val="1"/>
      <w:numFmt w:val="decimal"/>
      <w:pStyle w:val="Heading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93E0E9C"/>
    <w:multiLevelType w:val="hybridMultilevel"/>
    <w:tmpl w:val="3DD46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5618D3"/>
    <w:multiLevelType w:val="hybridMultilevel"/>
    <w:tmpl w:val="CC600686"/>
    <w:lvl w:ilvl="0" w:tplc="6EB8E24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8423205"/>
    <w:multiLevelType w:val="multilevel"/>
    <w:tmpl w:val="71540D7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A455F39"/>
    <w:multiLevelType w:val="hybridMultilevel"/>
    <w:tmpl w:val="BCF6A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352097"/>
    <w:multiLevelType w:val="hybridMultilevel"/>
    <w:tmpl w:val="E3864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39522D"/>
    <w:multiLevelType w:val="hybridMultilevel"/>
    <w:tmpl w:val="8DA6BD8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E19036E"/>
    <w:multiLevelType w:val="hybridMultilevel"/>
    <w:tmpl w:val="90405A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6AE3B38"/>
    <w:multiLevelType w:val="hybridMultilevel"/>
    <w:tmpl w:val="E20C90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8"/>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4"/>
  </w:num>
  <w:num w:numId="7">
    <w:abstractNumId w:val="26"/>
  </w:num>
  <w:num w:numId="8">
    <w:abstractNumId w:val="20"/>
  </w:num>
  <w:num w:numId="9">
    <w:abstractNumId w:val="23"/>
  </w:num>
  <w:num w:numId="10">
    <w:abstractNumId w:val="8"/>
  </w:num>
  <w:num w:numId="11">
    <w:abstractNumId w:val="17"/>
  </w:num>
  <w:num w:numId="12">
    <w:abstractNumId w:val="15"/>
  </w:num>
  <w:num w:numId="13">
    <w:abstractNumId w:val="7"/>
  </w:num>
  <w:num w:numId="14">
    <w:abstractNumId w:val="1"/>
  </w:num>
  <w:num w:numId="15">
    <w:abstractNumId w:val="16"/>
  </w:num>
  <w:num w:numId="16">
    <w:abstractNumId w:val="10"/>
  </w:num>
  <w:num w:numId="17">
    <w:abstractNumId w:val="11"/>
  </w:num>
  <w:num w:numId="18">
    <w:abstractNumId w:val="29"/>
  </w:num>
  <w:num w:numId="19">
    <w:abstractNumId w:val="21"/>
  </w:num>
  <w:num w:numId="20">
    <w:abstractNumId w:val="5"/>
  </w:num>
  <w:num w:numId="21">
    <w:abstractNumId w:val="19"/>
  </w:num>
  <w:num w:numId="22">
    <w:abstractNumId w:val="9"/>
  </w:num>
  <w:num w:numId="23">
    <w:abstractNumId w:val="24"/>
  </w:num>
  <w:num w:numId="24">
    <w:abstractNumId w:val="13"/>
  </w:num>
  <w:num w:numId="25">
    <w:abstractNumId w:val="28"/>
  </w:num>
  <w:num w:numId="26">
    <w:abstractNumId w:val="12"/>
  </w:num>
  <w:num w:numId="27">
    <w:abstractNumId w:val="2"/>
  </w:num>
  <w:num w:numId="28">
    <w:abstractNumId w:val="27"/>
  </w:num>
  <w:num w:numId="29">
    <w:abstractNumId w:val="4"/>
  </w:num>
  <w:num w:numId="30">
    <w:abstractNumId w:val="22"/>
  </w:num>
  <w:num w:numId="31">
    <w:abstractNumId w:val="6"/>
  </w:num>
  <w:num w:numId="32">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doNotDisplayPageBoundaries/>
  <w:hideSpellingErrors/>
  <w:hideGrammaticalErrors/>
  <w:defaultTabStop w:val="720"/>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7AB"/>
    <w:rsid w:val="00001ED1"/>
    <w:rsid w:val="00002F74"/>
    <w:rsid w:val="0001017A"/>
    <w:rsid w:val="000306C8"/>
    <w:rsid w:val="00031540"/>
    <w:rsid w:val="00035D22"/>
    <w:rsid w:val="000679AC"/>
    <w:rsid w:val="000904FA"/>
    <w:rsid w:val="000960F4"/>
    <w:rsid w:val="000C49B6"/>
    <w:rsid w:val="000C6B47"/>
    <w:rsid w:val="000F55D3"/>
    <w:rsid w:val="001036C4"/>
    <w:rsid w:val="00107F01"/>
    <w:rsid w:val="001168EC"/>
    <w:rsid w:val="0013560E"/>
    <w:rsid w:val="00136F14"/>
    <w:rsid w:val="001A5C8B"/>
    <w:rsid w:val="002353C7"/>
    <w:rsid w:val="00251BAB"/>
    <w:rsid w:val="002524BB"/>
    <w:rsid w:val="00267762"/>
    <w:rsid w:val="00283310"/>
    <w:rsid w:val="00293DD7"/>
    <w:rsid w:val="002D508F"/>
    <w:rsid w:val="002E4FD9"/>
    <w:rsid w:val="00305733"/>
    <w:rsid w:val="00305C75"/>
    <w:rsid w:val="00305F70"/>
    <w:rsid w:val="00310919"/>
    <w:rsid w:val="003146A5"/>
    <w:rsid w:val="00322D70"/>
    <w:rsid w:val="00337D2B"/>
    <w:rsid w:val="003438A6"/>
    <w:rsid w:val="00347B91"/>
    <w:rsid w:val="0037441E"/>
    <w:rsid w:val="003A579E"/>
    <w:rsid w:val="003B0960"/>
    <w:rsid w:val="003B096C"/>
    <w:rsid w:val="003C396E"/>
    <w:rsid w:val="003C4BFE"/>
    <w:rsid w:val="003D52CD"/>
    <w:rsid w:val="003E37AD"/>
    <w:rsid w:val="003F1A44"/>
    <w:rsid w:val="003F4271"/>
    <w:rsid w:val="004106FA"/>
    <w:rsid w:val="00417EA0"/>
    <w:rsid w:val="00455FE4"/>
    <w:rsid w:val="00461389"/>
    <w:rsid w:val="004650F2"/>
    <w:rsid w:val="0047163A"/>
    <w:rsid w:val="00473BFD"/>
    <w:rsid w:val="00482912"/>
    <w:rsid w:val="004913D2"/>
    <w:rsid w:val="0049561D"/>
    <w:rsid w:val="004A0FC9"/>
    <w:rsid w:val="004C53EC"/>
    <w:rsid w:val="004C6636"/>
    <w:rsid w:val="004D0715"/>
    <w:rsid w:val="004D15A4"/>
    <w:rsid w:val="004D5065"/>
    <w:rsid w:val="004D5474"/>
    <w:rsid w:val="004E1F18"/>
    <w:rsid w:val="004E2A14"/>
    <w:rsid w:val="004F0124"/>
    <w:rsid w:val="00510D26"/>
    <w:rsid w:val="005112F7"/>
    <w:rsid w:val="0052113F"/>
    <w:rsid w:val="00546333"/>
    <w:rsid w:val="0054706E"/>
    <w:rsid w:val="005579E0"/>
    <w:rsid w:val="00563224"/>
    <w:rsid w:val="005635A2"/>
    <w:rsid w:val="0057441D"/>
    <w:rsid w:val="00593567"/>
    <w:rsid w:val="005957E2"/>
    <w:rsid w:val="005A1229"/>
    <w:rsid w:val="005B7E47"/>
    <w:rsid w:val="005D4C47"/>
    <w:rsid w:val="005D57A2"/>
    <w:rsid w:val="005F5770"/>
    <w:rsid w:val="00600EBE"/>
    <w:rsid w:val="006210D8"/>
    <w:rsid w:val="00622B8E"/>
    <w:rsid w:val="006375CB"/>
    <w:rsid w:val="00640948"/>
    <w:rsid w:val="006435F4"/>
    <w:rsid w:val="00674930"/>
    <w:rsid w:val="0068423B"/>
    <w:rsid w:val="00695FA5"/>
    <w:rsid w:val="006B0342"/>
    <w:rsid w:val="006F5A6F"/>
    <w:rsid w:val="0072050E"/>
    <w:rsid w:val="0073489C"/>
    <w:rsid w:val="00734CE6"/>
    <w:rsid w:val="00736711"/>
    <w:rsid w:val="007376FE"/>
    <w:rsid w:val="00742E4E"/>
    <w:rsid w:val="007772E6"/>
    <w:rsid w:val="00782BEC"/>
    <w:rsid w:val="0078658A"/>
    <w:rsid w:val="007A2CE0"/>
    <w:rsid w:val="007C6AE2"/>
    <w:rsid w:val="007C6D00"/>
    <w:rsid w:val="007D6854"/>
    <w:rsid w:val="007F2C1C"/>
    <w:rsid w:val="0080077C"/>
    <w:rsid w:val="00800BAD"/>
    <w:rsid w:val="00811884"/>
    <w:rsid w:val="00827BC7"/>
    <w:rsid w:val="00833250"/>
    <w:rsid w:val="00853D1F"/>
    <w:rsid w:val="0086277D"/>
    <w:rsid w:val="008676EE"/>
    <w:rsid w:val="00891049"/>
    <w:rsid w:val="00892812"/>
    <w:rsid w:val="008A3FD7"/>
    <w:rsid w:val="008C7B8B"/>
    <w:rsid w:val="008E6B61"/>
    <w:rsid w:val="00905E44"/>
    <w:rsid w:val="00921D13"/>
    <w:rsid w:val="0094284B"/>
    <w:rsid w:val="0096226D"/>
    <w:rsid w:val="0098708D"/>
    <w:rsid w:val="009B2292"/>
    <w:rsid w:val="009B555C"/>
    <w:rsid w:val="009C6217"/>
    <w:rsid w:val="00A207AB"/>
    <w:rsid w:val="00A30170"/>
    <w:rsid w:val="00A324A4"/>
    <w:rsid w:val="00A37960"/>
    <w:rsid w:val="00A90191"/>
    <w:rsid w:val="00A93BE7"/>
    <w:rsid w:val="00A9582E"/>
    <w:rsid w:val="00A96A05"/>
    <w:rsid w:val="00AA46DB"/>
    <w:rsid w:val="00AC5C92"/>
    <w:rsid w:val="00AE4D85"/>
    <w:rsid w:val="00AF1110"/>
    <w:rsid w:val="00AF1873"/>
    <w:rsid w:val="00AF1F5C"/>
    <w:rsid w:val="00AF5251"/>
    <w:rsid w:val="00B1230C"/>
    <w:rsid w:val="00B144BB"/>
    <w:rsid w:val="00B146C2"/>
    <w:rsid w:val="00B22CD3"/>
    <w:rsid w:val="00B26ACF"/>
    <w:rsid w:val="00B32DA7"/>
    <w:rsid w:val="00B34C26"/>
    <w:rsid w:val="00B6172C"/>
    <w:rsid w:val="00B61B52"/>
    <w:rsid w:val="00B639A6"/>
    <w:rsid w:val="00B871DD"/>
    <w:rsid w:val="00BA639B"/>
    <w:rsid w:val="00BB4E89"/>
    <w:rsid w:val="00BC0B1D"/>
    <w:rsid w:val="00BE0682"/>
    <w:rsid w:val="00BF1B71"/>
    <w:rsid w:val="00BF5748"/>
    <w:rsid w:val="00C0353E"/>
    <w:rsid w:val="00C04028"/>
    <w:rsid w:val="00C22916"/>
    <w:rsid w:val="00C251D0"/>
    <w:rsid w:val="00C2535B"/>
    <w:rsid w:val="00C404A0"/>
    <w:rsid w:val="00C430AB"/>
    <w:rsid w:val="00C47BB6"/>
    <w:rsid w:val="00C55886"/>
    <w:rsid w:val="00C75015"/>
    <w:rsid w:val="00C84F2B"/>
    <w:rsid w:val="00C91690"/>
    <w:rsid w:val="00C92BD0"/>
    <w:rsid w:val="00CA50DD"/>
    <w:rsid w:val="00CA6315"/>
    <w:rsid w:val="00CB1020"/>
    <w:rsid w:val="00CB479E"/>
    <w:rsid w:val="00CC4A13"/>
    <w:rsid w:val="00CC6CDE"/>
    <w:rsid w:val="00D2095C"/>
    <w:rsid w:val="00D24DA4"/>
    <w:rsid w:val="00D2533C"/>
    <w:rsid w:val="00D32D73"/>
    <w:rsid w:val="00D367DF"/>
    <w:rsid w:val="00D43A18"/>
    <w:rsid w:val="00D9500F"/>
    <w:rsid w:val="00DC628F"/>
    <w:rsid w:val="00DE0174"/>
    <w:rsid w:val="00DF5513"/>
    <w:rsid w:val="00E17454"/>
    <w:rsid w:val="00E253FC"/>
    <w:rsid w:val="00E351A3"/>
    <w:rsid w:val="00E50940"/>
    <w:rsid w:val="00E57ED2"/>
    <w:rsid w:val="00E721F0"/>
    <w:rsid w:val="00E75B35"/>
    <w:rsid w:val="00E76EE3"/>
    <w:rsid w:val="00E824EC"/>
    <w:rsid w:val="00E93C98"/>
    <w:rsid w:val="00EA5E0A"/>
    <w:rsid w:val="00EA7BC7"/>
    <w:rsid w:val="00EC6169"/>
    <w:rsid w:val="00EE425F"/>
    <w:rsid w:val="00EE58C9"/>
    <w:rsid w:val="00F0295E"/>
    <w:rsid w:val="00F02EA6"/>
    <w:rsid w:val="00F1025D"/>
    <w:rsid w:val="00F10FB0"/>
    <w:rsid w:val="00F34363"/>
    <w:rsid w:val="00F461BA"/>
    <w:rsid w:val="00F47BE4"/>
    <w:rsid w:val="00F53523"/>
    <w:rsid w:val="00FA46EC"/>
    <w:rsid w:val="00FA6282"/>
    <w:rsid w:val="00FB1E3D"/>
    <w:rsid w:val="00FE23BE"/>
    <w:rsid w:val="00FE799A"/>
    <w:rsid w:val="00FF28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E72E93"/>
  <w15:docId w15:val="{A84BAE5A-9A18-4C30-BBD3-DF27C0DC8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324A4"/>
    <w:pPr>
      <w:spacing w:after="0" w:line="240" w:lineRule="auto"/>
      <w:jc w:val="both"/>
    </w:pPr>
    <w:rPr>
      <w:rFonts w:asciiTheme="majorHAnsi" w:eastAsia="Times" w:hAnsiTheme="majorHAnsi" w:cs="Latha"/>
      <w:szCs w:val="24"/>
      <w:lang w:val="en-GB"/>
    </w:rPr>
  </w:style>
  <w:style w:type="paragraph" w:styleId="Heading1">
    <w:name w:val="heading 1"/>
    <w:basedOn w:val="Normal"/>
    <w:next w:val="Normal"/>
    <w:link w:val="Heading1Char1"/>
    <w:autoRedefine/>
    <w:uiPriority w:val="9"/>
    <w:qFormat/>
    <w:rsid w:val="009B2292"/>
    <w:pPr>
      <w:keepNext/>
      <w:numPr>
        <w:numId w:val="2"/>
      </w:numPr>
      <w:suppressAutoHyphens/>
      <w:spacing w:before="240" w:after="120"/>
      <w:ind w:left="431" w:hanging="431"/>
      <w:outlineLvl w:val="0"/>
    </w:pPr>
    <w:rPr>
      <w:rFonts w:asciiTheme="minorHAnsi" w:eastAsia="Times New Roman" w:hAnsiTheme="minorHAnsi" w:cstheme="minorHAnsi"/>
      <w:b/>
      <w:color w:val="1F497D" w:themeColor="text2"/>
      <w:sz w:val="36"/>
      <w:szCs w:val="22"/>
    </w:rPr>
  </w:style>
  <w:style w:type="paragraph" w:styleId="Heading2">
    <w:name w:val="heading 2"/>
    <w:basedOn w:val="Heading1"/>
    <w:next w:val="Heading1"/>
    <w:link w:val="Heading2Char"/>
    <w:uiPriority w:val="9"/>
    <w:qFormat/>
    <w:rsid w:val="009B555C"/>
    <w:pPr>
      <w:numPr>
        <w:ilvl w:val="1"/>
      </w:numPr>
      <w:ind w:left="578" w:hanging="578"/>
      <w:outlineLvl w:val="1"/>
    </w:pPr>
    <w:rPr>
      <w:sz w:val="26"/>
    </w:rPr>
  </w:style>
  <w:style w:type="paragraph" w:styleId="Heading3">
    <w:name w:val="heading 3"/>
    <w:basedOn w:val="Heading1"/>
    <w:next w:val="Normal"/>
    <w:link w:val="Heading3Char"/>
    <w:autoRedefine/>
    <w:uiPriority w:val="9"/>
    <w:qFormat/>
    <w:rsid w:val="003C396E"/>
    <w:pPr>
      <w:keepLines/>
      <w:numPr>
        <w:ilvl w:val="2"/>
        <w:numId w:val="19"/>
      </w:numPr>
      <w:suppressAutoHyphens w:val="0"/>
      <w:spacing w:before="40" w:after="0" w:line="259" w:lineRule="auto"/>
      <w:jc w:val="left"/>
      <w:outlineLvl w:val="2"/>
    </w:pPr>
    <w:rPr>
      <w:sz w:val="22"/>
      <w:szCs w:val="24"/>
    </w:rPr>
  </w:style>
  <w:style w:type="paragraph" w:styleId="Heading4">
    <w:name w:val="heading 4"/>
    <w:basedOn w:val="Heading3"/>
    <w:link w:val="Heading4Char"/>
    <w:autoRedefine/>
    <w:uiPriority w:val="9"/>
    <w:qFormat/>
    <w:rsid w:val="00A207AB"/>
    <w:pPr>
      <w:widowControl w:val="0"/>
      <w:numPr>
        <w:ilvl w:val="3"/>
      </w:numPr>
      <w:autoSpaceDE w:val="0"/>
      <w:autoSpaceDN w:val="0"/>
      <w:adjustRightInd w:val="0"/>
      <w:spacing w:after="240"/>
      <w:outlineLvl w:val="3"/>
    </w:pPr>
    <w:rPr>
      <w:szCs w:val="22"/>
      <w:u w:val="single"/>
    </w:rPr>
  </w:style>
  <w:style w:type="paragraph" w:styleId="Heading5">
    <w:name w:val="heading 5"/>
    <w:aliases w:val="5H"/>
    <w:basedOn w:val="Normal"/>
    <w:next w:val="Normal"/>
    <w:link w:val="Heading5Char"/>
    <w:rsid w:val="0073489C"/>
    <w:pPr>
      <w:keepNext/>
      <w:numPr>
        <w:ilvl w:val="4"/>
        <w:numId w:val="2"/>
      </w:numPr>
      <w:outlineLvl w:val="4"/>
    </w:pPr>
    <w:rPr>
      <w:rFonts w:ascii="Optima" w:eastAsia="Times New Roman" w:hAnsi="Optima"/>
      <w:b/>
    </w:rPr>
  </w:style>
  <w:style w:type="paragraph" w:styleId="Heading6">
    <w:name w:val="heading 6"/>
    <w:basedOn w:val="Normal"/>
    <w:next w:val="Normal"/>
    <w:link w:val="Heading6Char"/>
    <w:rsid w:val="00A207AB"/>
    <w:pPr>
      <w:keepNext/>
      <w:numPr>
        <w:ilvl w:val="5"/>
        <w:numId w:val="2"/>
      </w:numPr>
      <w:jc w:val="center"/>
      <w:outlineLvl w:val="5"/>
    </w:pPr>
    <w:rPr>
      <w:rFonts w:ascii="Optima" w:eastAsia="Times New Roman" w:hAnsi="Optima"/>
      <w:b/>
    </w:rPr>
  </w:style>
  <w:style w:type="paragraph" w:styleId="Heading7">
    <w:name w:val="heading 7"/>
    <w:basedOn w:val="Normal"/>
    <w:next w:val="Normal"/>
    <w:link w:val="Heading7Char"/>
    <w:autoRedefine/>
    <w:rsid w:val="00A207AB"/>
    <w:pPr>
      <w:keepNext/>
      <w:numPr>
        <w:ilvl w:val="6"/>
        <w:numId w:val="2"/>
      </w:numPr>
      <w:jc w:val="center"/>
      <w:outlineLvl w:val="6"/>
    </w:pPr>
    <w:rPr>
      <w:rFonts w:ascii="Verdana" w:eastAsia="Times New Roman" w:hAnsi="Verdana"/>
      <w:sz w:val="32"/>
    </w:rPr>
  </w:style>
  <w:style w:type="paragraph" w:styleId="Heading8">
    <w:name w:val="heading 8"/>
    <w:basedOn w:val="Normal"/>
    <w:next w:val="Normal"/>
    <w:link w:val="Heading8Char"/>
    <w:rsid w:val="00A207AB"/>
    <w:pPr>
      <w:keepNext/>
      <w:numPr>
        <w:ilvl w:val="7"/>
        <w:numId w:val="2"/>
      </w:numPr>
      <w:jc w:val="center"/>
      <w:outlineLvl w:val="7"/>
    </w:pPr>
    <w:rPr>
      <w:rFonts w:ascii="Verdana" w:hAnsi="Verdana"/>
      <w:b/>
      <w:sz w:val="20"/>
    </w:rPr>
  </w:style>
  <w:style w:type="paragraph" w:styleId="Heading9">
    <w:name w:val="heading 9"/>
    <w:basedOn w:val="Normal"/>
    <w:next w:val="Normal"/>
    <w:link w:val="Heading9Char"/>
    <w:rsid w:val="00A207AB"/>
    <w:pPr>
      <w:numPr>
        <w:ilvl w:val="8"/>
        <w:numId w:val="2"/>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A207AB"/>
    <w:rPr>
      <w:rFonts w:asciiTheme="majorHAnsi" w:eastAsiaTheme="majorEastAsia" w:hAnsiTheme="majorHAnsi" w:cstheme="majorBidi"/>
      <w:b/>
      <w:bCs/>
      <w:color w:val="365F91" w:themeColor="accent1" w:themeShade="BF"/>
      <w:sz w:val="28"/>
      <w:szCs w:val="28"/>
      <w:lang w:val="it-IT"/>
    </w:rPr>
  </w:style>
  <w:style w:type="character" w:customStyle="1" w:styleId="Heading2Char">
    <w:name w:val="Heading 2 Char"/>
    <w:basedOn w:val="DefaultParagraphFont"/>
    <w:link w:val="Heading2"/>
    <w:uiPriority w:val="9"/>
    <w:rsid w:val="009B555C"/>
    <w:rPr>
      <w:rFonts w:eastAsia="Times New Roman" w:cstheme="minorHAnsi"/>
      <w:b/>
      <w:sz w:val="26"/>
      <w:lang w:val="en-GB"/>
    </w:rPr>
  </w:style>
  <w:style w:type="character" w:customStyle="1" w:styleId="Heading3Char">
    <w:name w:val="Heading 3 Char"/>
    <w:basedOn w:val="DefaultParagraphFont"/>
    <w:link w:val="Heading3"/>
    <w:uiPriority w:val="9"/>
    <w:rsid w:val="003C396E"/>
    <w:rPr>
      <w:rFonts w:eastAsia="Times New Roman" w:cstheme="minorHAnsi"/>
      <w:b/>
      <w:color w:val="1F497D" w:themeColor="text2"/>
      <w:szCs w:val="24"/>
      <w:lang w:val="en-GB"/>
    </w:rPr>
  </w:style>
  <w:style w:type="character" w:customStyle="1" w:styleId="Heading4Char">
    <w:name w:val="Heading 4 Char"/>
    <w:basedOn w:val="DefaultParagraphFont"/>
    <w:link w:val="Heading4"/>
    <w:uiPriority w:val="9"/>
    <w:rsid w:val="00A207AB"/>
    <w:rPr>
      <w:rFonts w:ascii="Calisto MT" w:eastAsia="Times New Roman" w:hAnsi="Calisto MT" w:cs="Latha"/>
      <w:u w:val="single"/>
      <w:lang w:val="en-GB"/>
    </w:rPr>
  </w:style>
  <w:style w:type="character" w:customStyle="1" w:styleId="Heading5Char">
    <w:name w:val="Heading 5 Char"/>
    <w:aliases w:val="5H Char"/>
    <w:basedOn w:val="DefaultParagraphFont"/>
    <w:link w:val="Heading5"/>
    <w:rsid w:val="0073489C"/>
    <w:rPr>
      <w:rFonts w:ascii="Optima" w:eastAsia="Times New Roman" w:hAnsi="Optima" w:cs="Latha"/>
      <w:b/>
      <w:szCs w:val="24"/>
      <w:lang w:val="en-GB"/>
    </w:rPr>
  </w:style>
  <w:style w:type="character" w:customStyle="1" w:styleId="Heading6Char">
    <w:name w:val="Heading 6 Char"/>
    <w:basedOn w:val="DefaultParagraphFont"/>
    <w:link w:val="Heading6"/>
    <w:rsid w:val="00A207AB"/>
    <w:rPr>
      <w:rFonts w:ascii="Optima" w:eastAsia="Times New Roman" w:hAnsi="Optima" w:cs="Latha"/>
      <w:b/>
      <w:szCs w:val="24"/>
      <w:lang w:val="en-GB"/>
    </w:rPr>
  </w:style>
  <w:style w:type="character" w:customStyle="1" w:styleId="Heading7Char">
    <w:name w:val="Heading 7 Char"/>
    <w:basedOn w:val="DefaultParagraphFont"/>
    <w:link w:val="Heading7"/>
    <w:rsid w:val="00A207AB"/>
    <w:rPr>
      <w:rFonts w:ascii="Verdana" w:eastAsia="Times New Roman" w:hAnsi="Verdana" w:cs="Latha"/>
      <w:sz w:val="32"/>
      <w:szCs w:val="24"/>
      <w:lang w:val="en-GB"/>
    </w:rPr>
  </w:style>
  <w:style w:type="character" w:customStyle="1" w:styleId="Heading8Char">
    <w:name w:val="Heading 8 Char"/>
    <w:basedOn w:val="DefaultParagraphFont"/>
    <w:link w:val="Heading8"/>
    <w:rsid w:val="00A207AB"/>
    <w:rPr>
      <w:rFonts w:ascii="Verdana" w:eastAsia="Times" w:hAnsi="Verdana" w:cs="Latha"/>
      <w:b/>
      <w:sz w:val="20"/>
      <w:szCs w:val="24"/>
      <w:lang w:val="en-GB"/>
    </w:rPr>
  </w:style>
  <w:style w:type="character" w:customStyle="1" w:styleId="Heading9Char">
    <w:name w:val="Heading 9 Char"/>
    <w:basedOn w:val="DefaultParagraphFont"/>
    <w:link w:val="Heading9"/>
    <w:rsid w:val="00A207AB"/>
    <w:rPr>
      <w:rFonts w:ascii="Arial" w:eastAsia="Times" w:hAnsi="Arial" w:cs="Arial"/>
      <w:lang w:val="en-GB"/>
    </w:rPr>
  </w:style>
  <w:style w:type="paragraph" w:styleId="Caption">
    <w:name w:val="caption"/>
    <w:basedOn w:val="Normal"/>
    <w:uiPriority w:val="35"/>
    <w:qFormat/>
    <w:rsid w:val="00A207AB"/>
    <w:pPr>
      <w:suppressLineNumbers/>
      <w:suppressAutoHyphens/>
      <w:autoSpaceDE w:val="0"/>
      <w:spacing w:before="120" w:after="120"/>
    </w:pPr>
    <w:rPr>
      <w:rFonts w:ascii="Times New Roman" w:eastAsia="Times New Roman" w:hAnsi="Times New Roman"/>
      <w:i/>
      <w:iCs/>
      <w:sz w:val="20"/>
      <w:lang w:eastAsia="ar-SA"/>
    </w:rPr>
  </w:style>
  <w:style w:type="character" w:styleId="CommentReference">
    <w:name w:val="annotation reference"/>
    <w:basedOn w:val="DefaultParagraphFont"/>
    <w:uiPriority w:val="99"/>
    <w:rsid w:val="00A207AB"/>
    <w:rPr>
      <w:sz w:val="16"/>
      <w:szCs w:val="16"/>
    </w:rPr>
  </w:style>
  <w:style w:type="paragraph" w:styleId="CommentText">
    <w:name w:val="annotation text"/>
    <w:basedOn w:val="Normal"/>
    <w:link w:val="CommentTextChar"/>
    <w:uiPriority w:val="99"/>
    <w:rsid w:val="00A207AB"/>
    <w:rPr>
      <w:sz w:val="20"/>
    </w:rPr>
  </w:style>
  <w:style w:type="character" w:customStyle="1" w:styleId="CommentTextChar">
    <w:name w:val="Comment Text Char"/>
    <w:basedOn w:val="DefaultParagraphFont"/>
    <w:link w:val="CommentText"/>
    <w:uiPriority w:val="99"/>
    <w:rsid w:val="00A207AB"/>
    <w:rPr>
      <w:rFonts w:ascii="Times" w:eastAsia="Times" w:hAnsi="Times" w:cs="Times New Roman"/>
      <w:sz w:val="20"/>
      <w:szCs w:val="20"/>
      <w:lang w:val="it-IT"/>
    </w:rPr>
  </w:style>
  <w:style w:type="character" w:customStyle="1" w:styleId="Heading1Char1">
    <w:name w:val="Heading 1 Char1"/>
    <w:basedOn w:val="DefaultParagraphFont"/>
    <w:link w:val="Heading1"/>
    <w:rsid w:val="009B2292"/>
    <w:rPr>
      <w:rFonts w:eastAsia="Times New Roman" w:cstheme="minorHAnsi"/>
      <w:b/>
      <w:color w:val="1F497D" w:themeColor="text2"/>
      <w:sz w:val="36"/>
      <w:lang w:val="en-GB"/>
    </w:rPr>
  </w:style>
  <w:style w:type="paragraph" w:styleId="BalloonText">
    <w:name w:val="Balloon Text"/>
    <w:basedOn w:val="Normal"/>
    <w:link w:val="BalloonTextChar"/>
    <w:uiPriority w:val="99"/>
    <w:semiHidden/>
    <w:unhideWhenUsed/>
    <w:rsid w:val="00A207AB"/>
    <w:rPr>
      <w:rFonts w:ascii="Tahoma" w:hAnsi="Tahoma" w:cs="Tahoma"/>
      <w:sz w:val="16"/>
      <w:szCs w:val="16"/>
    </w:rPr>
  </w:style>
  <w:style w:type="character" w:customStyle="1" w:styleId="BalloonTextChar">
    <w:name w:val="Balloon Text Char"/>
    <w:basedOn w:val="DefaultParagraphFont"/>
    <w:link w:val="BalloonText"/>
    <w:uiPriority w:val="99"/>
    <w:semiHidden/>
    <w:rsid w:val="00A207AB"/>
    <w:rPr>
      <w:rFonts w:ascii="Tahoma" w:eastAsia="Times" w:hAnsi="Tahoma" w:cs="Tahoma"/>
      <w:sz w:val="16"/>
      <w:szCs w:val="16"/>
      <w:lang w:val="it-IT"/>
    </w:rPr>
  </w:style>
  <w:style w:type="paragraph" w:styleId="ListParagraph">
    <w:name w:val="List Paragraph"/>
    <w:basedOn w:val="Normal"/>
    <w:uiPriority w:val="34"/>
    <w:qFormat/>
    <w:rsid w:val="00A324A4"/>
    <w:pPr>
      <w:ind w:left="720"/>
      <w:contextualSpacing/>
    </w:pPr>
  </w:style>
  <w:style w:type="character" w:styleId="Hyperlink">
    <w:name w:val="Hyperlink"/>
    <w:basedOn w:val="DefaultParagraphFont"/>
    <w:uiPriority w:val="99"/>
    <w:unhideWhenUsed/>
    <w:rsid w:val="00C92BD0"/>
    <w:rPr>
      <w:color w:val="0000FF" w:themeColor="hyperlink"/>
      <w:u w:val="single"/>
    </w:rPr>
  </w:style>
  <w:style w:type="table" w:styleId="TableGrid">
    <w:name w:val="Table Grid"/>
    <w:basedOn w:val="TableNormal"/>
    <w:uiPriority w:val="59"/>
    <w:rsid w:val="00674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ndardTextChar">
    <w:name w:val="Standard Text Char"/>
    <w:link w:val="StandardText"/>
    <w:locked/>
    <w:rsid w:val="00B61B52"/>
    <w:rPr>
      <w:rFonts w:ascii="Arial" w:hAnsi="Arial" w:cs="Arial"/>
      <w:spacing w:val="-3"/>
      <w:lang w:val="en-GB" w:eastAsia="fi-FI"/>
    </w:rPr>
  </w:style>
  <w:style w:type="paragraph" w:customStyle="1" w:styleId="StandardText">
    <w:name w:val="Standard Text"/>
    <w:basedOn w:val="Normal"/>
    <w:link w:val="StandardTextChar"/>
    <w:rsid w:val="00B61B52"/>
    <w:pPr>
      <w:tabs>
        <w:tab w:val="left" w:pos="0"/>
        <w:tab w:val="left" w:pos="1418"/>
        <w:tab w:val="left" w:pos="3402"/>
        <w:tab w:val="left" w:pos="7088"/>
      </w:tabs>
      <w:autoSpaceDE w:val="0"/>
      <w:autoSpaceDN w:val="0"/>
      <w:adjustRightInd w:val="0"/>
      <w:jc w:val="left"/>
    </w:pPr>
    <w:rPr>
      <w:rFonts w:ascii="Arial" w:eastAsiaTheme="minorHAnsi" w:hAnsi="Arial" w:cs="Arial"/>
      <w:spacing w:val="-3"/>
      <w:szCs w:val="22"/>
      <w:lang w:eastAsia="fi-FI"/>
    </w:rPr>
  </w:style>
  <w:style w:type="paragraph" w:customStyle="1" w:styleId="Default">
    <w:name w:val="Default"/>
    <w:rsid w:val="00827BC7"/>
    <w:pPr>
      <w:autoSpaceDE w:val="0"/>
      <w:autoSpaceDN w:val="0"/>
      <w:adjustRightInd w:val="0"/>
      <w:spacing w:after="0" w:line="240" w:lineRule="auto"/>
    </w:pPr>
    <w:rPr>
      <w:rFonts w:ascii="Arial" w:hAnsi="Arial" w:cs="Arial"/>
      <w:color w:val="000000"/>
      <w:sz w:val="24"/>
      <w:szCs w:val="24"/>
    </w:rPr>
  </w:style>
  <w:style w:type="paragraph" w:styleId="ListNumber5">
    <w:name w:val="List Number 5"/>
    <w:basedOn w:val="Normal"/>
    <w:rsid w:val="00BC0B1D"/>
    <w:pPr>
      <w:numPr>
        <w:numId w:val="1"/>
      </w:numPr>
      <w:spacing w:after="240"/>
    </w:pPr>
    <w:rPr>
      <w:rFonts w:ascii="Times New Roman" w:eastAsia="Times New Roman" w:hAnsi="Times New Roman" w:cs="Times New Roman"/>
      <w:sz w:val="24"/>
      <w:szCs w:val="20"/>
    </w:rPr>
  </w:style>
  <w:style w:type="character" w:styleId="Emphasis">
    <w:name w:val="Emphasis"/>
    <w:qFormat/>
    <w:rsid w:val="0073489C"/>
    <w:rPr>
      <w:rFonts w:ascii="Calibri" w:hAnsi="Calibri" w:cs="Times New Roman"/>
      <w:i/>
      <w:iCs/>
    </w:rPr>
  </w:style>
  <w:style w:type="paragraph" w:customStyle="1" w:styleId="NormalBody">
    <w:name w:val="Normal Body"/>
    <w:basedOn w:val="Normal"/>
    <w:link w:val="NormalBodyChar"/>
    <w:rsid w:val="00F461BA"/>
    <w:pPr>
      <w:spacing w:after="120"/>
    </w:pPr>
    <w:rPr>
      <w:rFonts w:ascii="Calibri" w:eastAsia="Times New Roman" w:hAnsi="Calibri" w:cs="Times New Roman"/>
      <w:szCs w:val="22"/>
      <w:lang w:eastAsia="en-GB"/>
    </w:rPr>
  </w:style>
  <w:style w:type="character" w:customStyle="1" w:styleId="NormalBodyChar">
    <w:name w:val="Normal Body Char"/>
    <w:link w:val="NormalBody"/>
    <w:rsid w:val="00F461BA"/>
    <w:rPr>
      <w:rFonts w:ascii="Calibri" w:eastAsia="Times New Roman" w:hAnsi="Calibri" w:cs="Times New Roman"/>
      <w:lang w:val="en-GB" w:eastAsia="en-GB"/>
    </w:rPr>
  </w:style>
  <w:style w:type="paragraph" w:styleId="NormalWeb">
    <w:name w:val="Normal (Web)"/>
    <w:basedOn w:val="Normal"/>
    <w:uiPriority w:val="99"/>
    <w:semiHidden/>
    <w:unhideWhenUsed/>
    <w:rsid w:val="00563224"/>
    <w:pPr>
      <w:spacing w:before="100" w:beforeAutospacing="1" w:after="100" w:afterAutospacing="1"/>
      <w:jc w:val="left"/>
    </w:pPr>
    <w:rPr>
      <w:rFonts w:ascii="Times New Roman" w:eastAsia="Times New Roman" w:hAnsi="Times New Roman" w:cs="Times New Roman"/>
      <w:sz w:val="24"/>
      <w:lang w:val="en-US"/>
    </w:rPr>
  </w:style>
  <w:style w:type="paragraph" w:styleId="CommentSubject">
    <w:name w:val="annotation subject"/>
    <w:basedOn w:val="CommentText"/>
    <w:next w:val="CommentText"/>
    <w:link w:val="CommentSubjectChar"/>
    <w:uiPriority w:val="99"/>
    <w:semiHidden/>
    <w:unhideWhenUsed/>
    <w:rsid w:val="00FA46EC"/>
    <w:rPr>
      <w:b/>
      <w:bCs/>
      <w:szCs w:val="20"/>
    </w:rPr>
  </w:style>
  <w:style w:type="character" w:customStyle="1" w:styleId="CommentSubjectChar">
    <w:name w:val="Comment Subject Char"/>
    <w:basedOn w:val="CommentTextChar"/>
    <w:link w:val="CommentSubject"/>
    <w:uiPriority w:val="99"/>
    <w:semiHidden/>
    <w:rsid w:val="00FA46EC"/>
    <w:rPr>
      <w:rFonts w:asciiTheme="majorHAnsi" w:eastAsia="Times" w:hAnsiTheme="majorHAnsi" w:cs="Latha"/>
      <w:b/>
      <w:bCs/>
      <w:sz w:val="20"/>
      <w:szCs w:val="20"/>
      <w:lang w:val="en-GB"/>
    </w:rPr>
  </w:style>
  <w:style w:type="paragraph" w:styleId="TOCHeading">
    <w:name w:val="TOC Heading"/>
    <w:basedOn w:val="Heading1"/>
    <w:next w:val="Normal"/>
    <w:uiPriority w:val="39"/>
    <w:unhideWhenUsed/>
    <w:qFormat/>
    <w:rsid w:val="003A579E"/>
    <w:pPr>
      <w:keepLines/>
      <w:numPr>
        <w:numId w:val="0"/>
      </w:numPr>
      <w:suppressAutoHyphens w:val="0"/>
      <w:spacing w:after="0" w:line="259" w:lineRule="auto"/>
      <w:jc w:val="left"/>
      <w:outlineLvl w:val="9"/>
    </w:pPr>
    <w:rPr>
      <w:rFonts w:eastAsiaTheme="majorEastAsia" w:cstheme="majorBidi"/>
      <w:b w:val="0"/>
      <w:color w:val="365F91" w:themeColor="accent1" w:themeShade="BF"/>
      <w:sz w:val="32"/>
      <w:szCs w:val="32"/>
      <w:lang w:val="en-US"/>
    </w:rPr>
  </w:style>
  <w:style w:type="paragraph" w:styleId="TOC1">
    <w:name w:val="toc 1"/>
    <w:basedOn w:val="Normal"/>
    <w:next w:val="Normal"/>
    <w:autoRedefine/>
    <w:uiPriority w:val="39"/>
    <w:unhideWhenUsed/>
    <w:rsid w:val="00BE0682"/>
    <w:pPr>
      <w:spacing w:after="100"/>
    </w:pPr>
    <w:rPr>
      <w:rFonts w:ascii="Calibri" w:hAnsi="Calibri"/>
      <w:b/>
    </w:rPr>
  </w:style>
  <w:style w:type="paragraph" w:styleId="TOC2">
    <w:name w:val="toc 2"/>
    <w:basedOn w:val="Normal"/>
    <w:next w:val="Normal"/>
    <w:autoRedefine/>
    <w:uiPriority w:val="39"/>
    <w:unhideWhenUsed/>
    <w:rsid w:val="0073489C"/>
    <w:pPr>
      <w:spacing w:after="100"/>
      <w:ind w:left="220"/>
    </w:pPr>
    <w:rPr>
      <w:rFonts w:ascii="Calibri" w:hAnsi="Calibri"/>
    </w:rPr>
  </w:style>
  <w:style w:type="paragraph" w:styleId="Title">
    <w:name w:val="Title"/>
    <w:basedOn w:val="Normal"/>
    <w:next w:val="Normal"/>
    <w:link w:val="TitleChar"/>
    <w:uiPriority w:val="10"/>
    <w:qFormat/>
    <w:rsid w:val="00622B8E"/>
    <w:pPr>
      <w:contextualSpacing/>
    </w:pPr>
    <w:rPr>
      <w:rFonts w:ascii="Calibri" w:eastAsiaTheme="majorEastAsia" w:hAnsi="Calibri" w:cstheme="majorBidi"/>
      <w:spacing w:val="-10"/>
      <w:kern w:val="28"/>
      <w:sz w:val="56"/>
      <w:szCs w:val="56"/>
    </w:rPr>
  </w:style>
  <w:style w:type="character" w:customStyle="1" w:styleId="TitleChar">
    <w:name w:val="Title Char"/>
    <w:basedOn w:val="DefaultParagraphFont"/>
    <w:link w:val="Title"/>
    <w:uiPriority w:val="10"/>
    <w:rsid w:val="00622B8E"/>
    <w:rPr>
      <w:rFonts w:ascii="Calibri" w:eastAsiaTheme="majorEastAsia" w:hAnsi="Calibri" w:cstheme="majorBidi"/>
      <w:spacing w:val="-10"/>
      <w:kern w:val="28"/>
      <w:sz w:val="56"/>
      <w:szCs w:val="56"/>
      <w:lang w:val="en-GB"/>
    </w:rPr>
  </w:style>
  <w:style w:type="paragraph" w:styleId="Header">
    <w:name w:val="header"/>
    <w:aliases w:val="h,Header/Footer,header odd,header,Hyphen,NCDOT Header"/>
    <w:basedOn w:val="Normal"/>
    <w:link w:val="HeaderChar"/>
    <w:uiPriority w:val="99"/>
    <w:unhideWhenUsed/>
    <w:rsid w:val="003A579E"/>
    <w:pPr>
      <w:tabs>
        <w:tab w:val="center" w:pos="4986"/>
        <w:tab w:val="right" w:pos="9972"/>
      </w:tabs>
    </w:pPr>
  </w:style>
  <w:style w:type="character" w:customStyle="1" w:styleId="HeaderChar">
    <w:name w:val="Header Char"/>
    <w:aliases w:val="h Char,Header/Footer Char,header odd Char,header Char,Hyphen Char,NCDOT Header Char"/>
    <w:basedOn w:val="DefaultParagraphFont"/>
    <w:link w:val="Header"/>
    <w:uiPriority w:val="99"/>
    <w:rsid w:val="003A579E"/>
    <w:rPr>
      <w:rFonts w:asciiTheme="majorHAnsi" w:eastAsia="Times" w:hAnsiTheme="majorHAnsi" w:cs="Latha"/>
      <w:szCs w:val="24"/>
      <w:lang w:val="en-GB"/>
    </w:rPr>
  </w:style>
  <w:style w:type="paragraph" w:styleId="Footer">
    <w:name w:val="footer"/>
    <w:basedOn w:val="Normal"/>
    <w:link w:val="FooterChar"/>
    <w:uiPriority w:val="99"/>
    <w:unhideWhenUsed/>
    <w:rsid w:val="003A579E"/>
    <w:pPr>
      <w:tabs>
        <w:tab w:val="center" w:pos="4986"/>
        <w:tab w:val="right" w:pos="9972"/>
      </w:tabs>
    </w:pPr>
  </w:style>
  <w:style w:type="character" w:customStyle="1" w:styleId="FooterChar">
    <w:name w:val="Footer Char"/>
    <w:basedOn w:val="DefaultParagraphFont"/>
    <w:link w:val="Footer"/>
    <w:uiPriority w:val="99"/>
    <w:rsid w:val="003A579E"/>
    <w:rPr>
      <w:rFonts w:asciiTheme="majorHAnsi" w:eastAsia="Times" w:hAnsiTheme="majorHAnsi" w:cs="Latha"/>
      <w:szCs w:val="24"/>
      <w:lang w:val="en-GB"/>
    </w:rPr>
  </w:style>
  <w:style w:type="paragraph" w:customStyle="1" w:styleId="TitleCover">
    <w:name w:val="Title Cover"/>
    <w:basedOn w:val="Normal"/>
    <w:next w:val="Normal"/>
    <w:rsid w:val="00D2095C"/>
    <w:pPr>
      <w:keepNext/>
      <w:keepLines/>
      <w:pBdr>
        <w:top w:val="single" w:sz="48" w:space="31" w:color="auto"/>
      </w:pBdr>
      <w:tabs>
        <w:tab w:val="left" w:pos="0"/>
      </w:tabs>
      <w:spacing w:before="240" w:after="500" w:line="640" w:lineRule="exact"/>
      <w:jc w:val="left"/>
    </w:pPr>
    <w:rPr>
      <w:rFonts w:ascii="Arial Black" w:eastAsia="Times New Roman" w:hAnsi="Arial Black" w:cs="Times New Roman"/>
      <w:b/>
      <w:spacing w:val="-48"/>
      <w:kern w:val="28"/>
      <w:sz w:val="64"/>
      <w:szCs w:val="20"/>
      <w:lang w:val="en-US"/>
    </w:rPr>
  </w:style>
  <w:style w:type="paragraph" w:customStyle="1" w:styleId="StyleSubtitleCover2TopNoborder">
    <w:name w:val="Style Subtitle Cover2 + Top: (No border)"/>
    <w:basedOn w:val="Normal"/>
    <w:rsid w:val="00D2095C"/>
    <w:pPr>
      <w:keepNext/>
      <w:keepLines/>
      <w:spacing w:line="480" w:lineRule="atLeast"/>
      <w:jc w:val="right"/>
    </w:pPr>
    <w:rPr>
      <w:rFonts w:ascii="Times New Roman" w:eastAsia="Times New Roman" w:hAnsi="Times New Roman" w:cs="Times New Roman"/>
      <w:kern w:val="28"/>
      <w:sz w:val="32"/>
      <w:szCs w:val="20"/>
      <w:lang w:val="en-US"/>
    </w:rPr>
  </w:style>
  <w:style w:type="character" w:styleId="PageNumber">
    <w:name w:val="page number"/>
    <w:basedOn w:val="DefaultParagraphFont"/>
    <w:rsid w:val="00D2095C"/>
  </w:style>
  <w:style w:type="paragraph" w:styleId="Subtitle">
    <w:name w:val="Subtitle"/>
    <w:basedOn w:val="Normal"/>
    <w:next w:val="Normal"/>
    <w:link w:val="SubtitleChar"/>
    <w:uiPriority w:val="11"/>
    <w:qFormat/>
    <w:rsid w:val="00E76EE3"/>
    <w:pPr>
      <w:numPr>
        <w:ilvl w:val="1"/>
      </w:numPr>
      <w:spacing w:after="160"/>
    </w:pPr>
    <w:rPr>
      <w:rFonts w:asciiTheme="minorHAnsi" w:eastAsiaTheme="minorEastAsia" w:hAnsiTheme="minorHAnsi" w:cstheme="minorBidi"/>
      <w:color w:val="5A5A5A" w:themeColor="text1" w:themeTint="A5"/>
      <w:spacing w:val="15"/>
      <w:sz w:val="24"/>
      <w:szCs w:val="22"/>
    </w:rPr>
  </w:style>
  <w:style w:type="character" w:customStyle="1" w:styleId="SubtitleChar">
    <w:name w:val="Subtitle Char"/>
    <w:basedOn w:val="DefaultParagraphFont"/>
    <w:link w:val="Subtitle"/>
    <w:uiPriority w:val="11"/>
    <w:rsid w:val="00E76EE3"/>
    <w:rPr>
      <w:rFonts w:eastAsiaTheme="minorEastAsia"/>
      <w:color w:val="5A5A5A" w:themeColor="text1" w:themeTint="A5"/>
      <w:spacing w:val="15"/>
      <w:sz w:val="24"/>
      <w:lang w:val="en-GB"/>
    </w:rPr>
  </w:style>
  <w:style w:type="paragraph" w:customStyle="1" w:styleId="tabletxt">
    <w:name w:val="tabletxt"/>
    <w:basedOn w:val="Normal"/>
    <w:rsid w:val="00D2095C"/>
    <w:pPr>
      <w:autoSpaceDE w:val="0"/>
      <w:autoSpaceDN w:val="0"/>
      <w:adjustRightInd w:val="0"/>
      <w:spacing w:before="20" w:after="20"/>
    </w:pPr>
    <w:rPr>
      <w:rFonts w:ascii="Times New Roman" w:eastAsia="Times New Roman" w:hAnsi="Times New Roman" w:cs="Arial"/>
      <w:sz w:val="20"/>
      <w:szCs w:val="20"/>
      <w:lang w:val="en-US"/>
    </w:rPr>
  </w:style>
  <w:style w:type="paragraph" w:customStyle="1" w:styleId="Tabletext">
    <w:name w:val="Tabletext"/>
    <w:basedOn w:val="Normal"/>
    <w:rsid w:val="00D2095C"/>
    <w:pPr>
      <w:keepLines/>
      <w:widowControl w:val="0"/>
      <w:spacing w:line="240" w:lineRule="atLeast"/>
      <w:jc w:val="left"/>
    </w:pPr>
    <w:rPr>
      <w:rFonts w:ascii="Arial" w:eastAsia="Times New Roman" w:hAnsi="Arial" w:cs="Times New Roman"/>
      <w:sz w:val="20"/>
      <w:szCs w:val="20"/>
      <w:lang w:val="en-US"/>
    </w:rPr>
  </w:style>
  <w:style w:type="character" w:styleId="SubtleEmphasis">
    <w:name w:val="Subtle Emphasis"/>
    <w:basedOn w:val="DefaultParagraphFont"/>
    <w:uiPriority w:val="19"/>
    <w:qFormat/>
    <w:rsid w:val="00D2095C"/>
    <w:rPr>
      <w:i/>
      <w:iCs/>
      <w:color w:val="404040" w:themeColor="text1" w:themeTint="BF"/>
    </w:rPr>
  </w:style>
  <w:style w:type="paragraph" w:styleId="TOC3">
    <w:name w:val="toc 3"/>
    <w:basedOn w:val="Normal"/>
    <w:next w:val="Normal"/>
    <w:autoRedefine/>
    <w:uiPriority w:val="39"/>
    <w:unhideWhenUsed/>
    <w:rsid w:val="005A1229"/>
    <w:pPr>
      <w:spacing w:after="100"/>
      <w:ind w:left="440"/>
    </w:pPr>
    <w:rPr>
      <w:rFonts w:ascii="Calibri" w:hAnsi="Calibri"/>
      <w:i/>
      <w:sz w:val="20"/>
    </w:rPr>
  </w:style>
  <w:style w:type="paragraph" w:customStyle="1" w:styleId="EUNormal">
    <w:name w:val="EUNormal"/>
    <w:basedOn w:val="Normal"/>
    <w:rsid w:val="00C84F2B"/>
    <w:pPr>
      <w:spacing w:after="120"/>
    </w:pPr>
    <w:rPr>
      <w:rFonts w:ascii="Times New Roman" w:eastAsia="Times New Roman" w:hAnsi="Times New Roman" w:cs="Times New Roman"/>
      <w:szCs w:val="20"/>
    </w:rPr>
  </w:style>
  <w:style w:type="paragraph" w:customStyle="1" w:styleId="EUHeading">
    <w:name w:val="EUHeading"/>
    <w:basedOn w:val="Normal"/>
    <w:next w:val="EUNormal"/>
    <w:rsid w:val="00C84F2B"/>
    <w:pPr>
      <w:keepNext/>
      <w:pageBreakBefore/>
      <w:tabs>
        <w:tab w:val="left" w:pos="0"/>
      </w:tabs>
      <w:spacing w:before="120" w:after="240"/>
      <w:jc w:val="left"/>
      <w:outlineLvl w:val="0"/>
    </w:pPr>
    <w:rPr>
      <w:rFonts w:ascii="Times New Roman" w:eastAsia="Times New Roman" w:hAnsi="Times New Roman" w:cs="Times New Roman"/>
      <w:b/>
      <w:sz w:val="32"/>
      <w:szCs w:val="20"/>
    </w:rPr>
  </w:style>
  <w:style w:type="paragraph" w:customStyle="1" w:styleId="EUCaption">
    <w:name w:val="EUCaption"/>
    <w:basedOn w:val="EUNormal"/>
    <w:rsid w:val="00C84F2B"/>
    <w:pPr>
      <w:jc w:val="center"/>
    </w:pPr>
    <w:rPr>
      <w:b/>
    </w:rPr>
  </w:style>
  <w:style w:type="paragraph" w:customStyle="1" w:styleId="EUAnnex1">
    <w:name w:val="EUAnnex 1"/>
    <w:basedOn w:val="Normal"/>
    <w:next w:val="EUNormal"/>
    <w:rsid w:val="00AF1110"/>
    <w:pPr>
      <w:keepNext/>
      <w:pageBreakBefore/>
      <w:numPr>
        <w:numId w:val="5"/>
      </w:numPr>
      <w:spacing w:before="120" w:after="240"/>
      <w:jc w:val="left"/>
      <w:outlineLvl w:val="0"/>
    </w:pPr>
    <w:rPr>
      <w:rFonts w:ascii="Times New Roman" w:eastAsia="Times New Roman" w:hAnsi="Times New Roman" w:cs="Times New Roman"/>
      <w:b/>
      <w:sz w:val="32"/>
      <w:szCs w:val="20"/>
    </w:rPr>
  </w:style>
  <w:style w:type="paragraph" w:customStyle="1" w:styleId="EUAnnex2">
    <w:name w:val="EUAnnex 2"/>
    <w:basedOn w:val="EUAnnex1"/>
    <w:next w:val="EUNormal"/>
    <w:rsid w:val="00AF1110"/>
    <w:pPr>
      <w:pageBreakBefore w:val="0"/>
      <w:numPr>
        <w:ilvl w:val="1"/>
      </w:numPr>
      <w:outlineLvl w:val="1"/>
    </w:pPr>
    <w:rPr>
      <w:sz w:val="28"/>
    </w:rPr>
  </w:style>
  <w:style w:type="paragraph" w:customStyle="1" w:styleId="EUAnnex3">
    <w:name w:val="EUAnnex 3"/>
    <w:basedOn w:val="EUAnnex1"/>
    <w:next w:val="EUNormal"/>
    <w:rsid w:val="00AF1110"/>
    <w:pPr>
      <w:pageBreakBefore w:val="0"/>
      <w:numPr>
        <w:ilvl w:val="2"/>
      </w:numPr>
      <w:outlineLvl w:val="2"/>
    </w:pPr>
    <w:rPr>
      <w:sz w:val="22"/>
    </w:rPr>
  </w:style>
  <w:style w:type="paragraph" w:customStyle="1" w:styleId="EUAnnex4">
    <w:name w:val="EUAnnex 4"/>
    <w:basedOn w:val="EUAnnex1"/>
    <w:next w:val="EUNormal"/>
    <w:rsid w:val="00AF1110"/>
    <w:pPr>
      <w:pageBreakBefore w:val="0"/>
      <w:numPr>
        <w:ilvl w:val="3"/>
      </w:numPr>
      <w:outlineLvl w:val="3"/>
    </w:pPr>
    <w:rPr>
      <w:sz w:val="22"/>
    </w:rPr>
  </w:style>
  <w:style w:type="paragraph" w:customStyle="1" w:styleId="EUAnnex5">
    <w:name w:val="EUAnnex 5"/>
    <w:basedOn w:val="EUAnnex1"/>
    <w:next w:val="EUNormal"/>
    <w:rsid w:val="00AF1110"/>
    <w:pPr>
      <w:pageBreakBefore w:val="0"/>
      <w:numPr>
        <w:ilvl w:val="4"/>
      </w:numPr>
      <w:outlineLvl w:val="4"/>
    </w:pPr>
    <w:rPr>
      <w:sz w:val="22"/>
    </w:rPr>
  </w:style>
  <w:style w:type="paragraph" w:customStyle="1" w:styleId="Body">
    <w:name w:val="Body"/>
    <w:basedOn w:val="Normal"/>
    <w:link w:val="BodyChar"/>
    <w:qFormat/>
    <w:rsid w:val="00622B8E"/>
    <w:pPr>
      <w:spacing w:after="120"/>
    </w:pPr>
    <w:rPr>
      <w:rFonts w:asciiTheme="minorHAnsi" w:hAnsiTheme="minorHAnsi" w:cstheme="minorHAnsi"/>
      <w:szCs w:val="22"/>
    </w:rPr>
  </w:style>
  <w:style w:type="paragraph" w:styleId="TableofFigures">
    <w:name w:val="table of figures"/>
    <w:basedOn w:val="Normal"/>
    <w:next w:val="Normal"/>
    <w:uiPriority w:val="99"/>
    <w:unhideWhenUsed/>
    <w:rsid w:val="00E76EE3"/>
    <w:rPr>
      <w:rFonts w:asciiTheme="minorHAnsi" w:hAnsiTheme="minorHAnsi"/>
    </w:rPr>
  </w:style>
  <w:style w:type="character" w:customStyle="1" w:styleId="BodyChar">
    <w:name w:val="Body Char"/>
    <w:basedOn w:val="DefaultParagraphFont"/>
    <w:link w:val="Body"/>
    <w:rsid w:val="00622B8E"/>
    <w:rPr>
      <w:rFonts w:eastAsia="Times" w:cstheme="minorHAnsi"/>
      <w:lang w:val="en-GB"/>
    </w:rPr>
  </w:style>
  <w:style w:type="character" w:customStyle="1" w:styleId="UnresolvedMention1">
    <w:name w:val="Unresolved Mention1"/>
    <w:basedOn w:val="DefaultParagraphFont"/>
    <w:uiPriority w:val="99"/>
    <w:semiHidden/>
    <w:unhideWhenUsed/>
    <w:rsid w:val="00CA6315"/>
    <w:rPr>
      <w:color w:val="605E5C"/>
      <w:shd w:val="clear" w:color="auto" w:fill="E1DFDD"/>
    </w:rPr>
  </w:style>
  <w:style w:type="paragraph" w:styleId="NoSpacing">
    <w:name w:val="No Spacing"/>
    <w:uiPriority w:val="1"/>
    <w:qFormat/>
    <w:rsid w:val="00482912"/>
    <w:pPr>
      <w:spacing w:after="0" w:line="240" w:lineRule="auto"/>
      <w:jc w:val="both"/>
    </w:pPr>
    <w:rPr>
      <w:rFonts w:ascii="Calibri" w:eastAsia="Calibri" w:hAnsi="Calibri" w:cs="Calibri"/>
      <w:color w:val="000000"/>
      <w:lang w:val="en-GB"/>
    </w:rPr>
  </w:style>
  <w:style w:type="paragraph" w:styleId="FootnoteText">
    <w:name w:val="footnote text"/>
    <w:basedOn w:val="Normal"/>
    <w:link w:val="FootnoteTextChar"/>
    <w:uiPriority w:val="99"/>
    <w:semiHidden/>
    <w:unhideWhenUsed/>
    <w:rsid w:val="00482912"/>
    <w:pPr>
      <w:jc w:val="left"/>
    </w:pPr>
    <w:rPr>
      <w:rFonts w:ascii="Calibri" w:eastAsia="Calibri" w:hAnsi="Calibri" w:cs="Calibri"/>
      <w:color w:val="000000"/>
      <w:sz w:val="20"/>
      <w:szCs w:val="20"/>
    </w:rPr>
  </w:style>
  <w:style w:type="character" w:customStyle="1" w:styleId="FootnoteTextChar">
    <w:name w:val="Footnote Text Char"/>
    <w:basedOn w:val="DefaultParagraphFont"/>
    <w:link w:val="FootnoteText"/>
    <w:uiPriority w:val="99"/>
    <w:semiHidden/>
    <w:rsid w:val="00482912"/>
    <w:rPr>
      <w:rFonts w:ascii="Calibri" w:eastAsia="Calibri" w:hAnsi="Calibri" w:cs="Calibri"/>
      <w:color w:val="000000"/>
      <w:sz w:val="20"/>
      <w:szCs w:val="20"/>
      <w:lang w:val="en-GB"/>
    </w:rPr>
  </w:style>
  <w:style w:type="character" w:styleId="FootnoteReference">
    <w:name w:val="footnote reference"/>
    <w:basedOn w:val="DefaultParagraphFont"/>
    <w:uiPriority w:val="99"/>
    <w:semiHidden/>
    <w:unhideWhenUsed/>
    <w:rsid w:val="00482912"/>
    <w:rPr>
      <w:vertAlign w:val="superscript"/>
    </w:rPr>
  </w:style>
  <w:style w:type="paragraph" w:styleId="TOC4">
    <w:name w:val="toc 4"/>
    <w:basedOn w:val="Normal"/>
    <w:next w:val="Normal"/>
    <w:autoRedefine/>
    <w:uiPriority w:val="39"/>
    <w:unhideWhenUsed/>
    <w:rsid w:val="00482912"/>
    <w:pPr>
      <w:spacing w:after="100" w:line="259" w:lineRule="auto"/>
      <w:ind w:left="660"/>
      <w:jc w:val="left"/>
    </w:pPr>
    <w:rPr>
      <w:rFonts w:ascii="Calibri" w:eastAsia="Calibri" w:hAnsi="Calibri" w:cs="Calibri"/>
      <w:color w:val="000000"/>
      <w:szCs w:val="22"/>
    </w:rPr>
  </w:style>
  <w:style w:type="character" w:styleId="FollowedHyperlink">
    <w:name w:val="FollowedHyperlink"/>
    <w:basedOn w:val="DefaultParagraphFont"/>
    <w:uiPriority w:val="99"/>
    <w:semiHidden/>
    <w:unhideWhenUsed/>
    <w:rsid w:val="00482912"/>
    <w:rPr>
      <w:color w:val="800080" w:themeColor="followedHyperlink"/>
      <w:u w:val="single"/>
    </w:rPr>
  </w:style>
  <w:style w:type="character" w:styleId="Strong">
    <w:name w:val="Strong"/>
    <w:basedOn w:val="DefaultParagraphFont"/>
    <w:uiPriority w:val="22"/>
    <w:qFormat/>
    <w:rsid w:val="00482912"/>
    <w:rPr>
      <w:b/>
      <w:bCs/>
    </w:rPr>
  </w:style>
  <w:style w:type="table" w:customStyle="1" w:styleId="TableGrid1">
    <w:name w:val="Table Grid1"/>
    <w:basedOn w:val="TableNormal"/>
    <w:next w:val="TableGrid"/>
    <w:uiPriority w:val="59"/>
    <w:rsid w:val="001036C4"/>
    <w:pPr>
      <w:spacing w:after="0" w:line="240" w:lineRule="auto"/>
    </w:pPr>
    <w:rPr>
      <w:rFonts w:ascii="Calibri" w:eastAsia="Calibri" w:hAnsi="Calibri" w:cs="Calibri"/>
      <w:color w:val="00000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A3FD7"/>
    <w:pPr>
      <w:spacing w:after="0" w:line="240" w:lineRule="auto"/>
    </w:pPr>
    <w:rPr>
      <w:rFonts w:asciiTheme="majorHAnsi" w:eastAsia="Times" w:hAnsiTheme="majorHAnsi" w:cs="Latha"/>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94499">
      <w:bodyDiv w:val="1"/>
      <w:marLeft w:val="0"/>
      <w:marRight w:val="0"/>
      <w:marTop w:val="0"/>
      <w:marBottom w:val="0"/>
      <w:divBdr>
        <w:top w:val="none" w:sz="0" w:space="0" w:color="auto"/>
        <w:left w:val="none" w:sz="0" w:space="0" w:color="auto"/>
        <w:bottom w:val="none" w:sz="0" w:space="0" w:color="auto"/>
        <w:right w:val="none" w:sz="0" w:space="0" w:color="auto"/>
      </w:divBdr>
    </w:div>
    <w:div w:id="32312641">
      <w:bodyDiv w:val="1"/>
      <w:marLeft w:val="0"/>
      <w:marRight w:val="0"/>
      <w:marTop w:val="0"/>
      <w:marBottom w:val="0"/>
      <w:divBdr>
        <w:top w:val="none" w:sz="0" w:space="0" w:color="auto"/>
        <w:left w:val="none" w:sz="0" w:space="0" w:color="auto"/>
        <w:bottom w:val="none" w:sz="0" w:space="0" w:color="auto"/>
        <w:right w:val="none" w:sz="0" w:space="0" w:color="auto"/>
      </w:divBdr>
    </w:div>
    <w:div w:id="45032011">
      <w:bodyDiv w:val="1"/>
      <w:marLeft w:val="0"/>
      <w:marRight w:val="0"/>
      <w:marTop w:val="0"/>
      <w:marBottom w:val="0"/>
      <w:divBdr>
        <w:top w:val="none" w:sz="0" w:space="0" w:color="auto"/>
        <w:left w:val="none" w:sz="0" w:space="0" w:color="auto"/>
        <w:bottom w:val="none" w:sz="0" w:space="0" w:color="auto"/>
        <w:right w:val="none" w:sz="0" w:space="0" w:color="auto"/>
      </w:divBdr>
    </w:div>
    <w:div w:id="239172167">
      <w:bodyDiv w:val="1"/>
      <w:marLeft w:val="0"/>
      <w:marRight w:val="0"/>
      <w:marTop w:val="0"/>
      <w:marBottom w:val="0"/>
      <w:divBdr>
        <w:top w:val="none" w:sz="0" w:space="0" w:color="auto"/>
        <w:left w:val="none" w:sz="0" w:space="0" w:color="auto"/>
        <w:bottom w:val="none" w:sz="0" w:space="0" w:color="auto"/>
        <w:right w:val="none" w:sz="0" w:space="0" w:color="auto"/>
      </w:divBdr>
    </w:div>
    <w:div w:id="560945355">
      <w:bodyDiv w:val="1"/>
      <w:marLeft w:val="0"/>
      <w:marRight w:val="0"/>
      <w:marTop w:val="0"/>
      <w:marBottom w:val="0"/>
      <w:divBdr>
        <w:top w:val="none" w:sz="0" w:space="0" w:color="auto"/>
        <w:left w:val="none" w:sz="0" w:space="0" w:color="auto"/>
        <w:bottom w:val="none" w:sz="0" w:space="0" w:color="auto"/>
        <w:right w:val="none" w:sz="0" w:space="0" w:color="auto"/>
      </w:divBdr>
      <w:divsChild>
        <w:div w:id="1117063935">
          <w:marLeft w:val="547"/>
          <w:marRight w:val="0"/>
          <w:marTop w:val="0"/>
          <w:marBottom w:val="0"/>
          <w:divBdr>
            <w:top w:val="none" w:sz="0" w:space="0" w:color="auto"/>
            <w:left w:val="none" w:sz="0" w:space="0" w:color="auto"/>
            <w:bottom w:val="none" w:sz="0" w:space="0" w:color="auto"/>
            <w:right w:val="none" w:sz="0" w:space="0" w:color="auto"/>
          </w:divBdr>
        </w:div>
        <w:div w:id="1656644994">
          <w:marLeft w:val="547"/>
          <w:marRight w:val="0"/>
          <w:marTop w:val="0"/>
          <w:marBottom w:val="0"/>
          <w:divBdr>
            <w:top w:val="none" w:sz="0" w:space="0" w:color="auto"/>
            <w:left w:val="none" w:sz="0" w:space="0" w:color="auto"/>
            <w:bottom w:val="none" w:sz="0" w:space="0" w:color="auto"/>
            <w:right w:val="none" w:sz="0" w:space="0" w:color="auto"/>
          </w:divBdr>
        </w:div>
        <w:div w:id="929394012">
          <w:marLeft w:val="547"/>
          <w:marRight w:val="0"/>
          <w:marTop w:val="0"/>
          <w:marBottom w:val="0"/>
          <w:divBdr>
            <w:top w:val="none" w:sz="0" w:space="0" w:color="auto"/>
            <w:left w:val="none" w:sz="0" w:space="0" w:color="auto"/>
            <w:bottom w:val="none" w:sz="0" w:space="0" w:color="auto"/>
            <w:right w:val="none" w:sz="0" w:space="0" w:color="auto"/>
          </w:divBdr>
        </w:div>
        <w:div w:id="953634689">
          <w:marLeft w:val="547"/>
          <w:marRight w:val="0"/>
          <w:marTop w:val="0"/>
          <w:marBottom w:val="0"/>
          <w:divBdr>
            <w:top w:val="none" w:sz="0" w:space="0" w:color="auto"/>
            <w:left w:val="none" w:sz="0" w:space="0" w:color="auto"/>
            <w:bottom w:val="none" w:sz="0" w:space="0" w:color="auto"/>
            <w:right w:val="none" w:sz="0" w:space="0" w:color="auto"/>
          </w:divBdr>
        </w:div>
      </w:divsChild>
    </w:div>
    <w:div w:id="585262023">
      <w:bodyDiv w:val="1"/>
      <w:marLeft w:val="0"/>
      <w:marRight w:val="0"/>
      <w:marTop w:val="0"/>
      <w:marBottom w:val="0"/>
      <w:divBdr>
        <w:top w:val="none" w:sz="0" w:space="0" w:color="auto"/>
        <w:left w:val="none" w:sz="0" w:space="0" w:color="auto"/>
        <w:bottom w:val="none" w:sz="0" w:space="0" w:color="auto"/>
        <w:right w:val="none" w:sz="0" w:space="0" w:color="auto"/>
      </w:divBdr>
      <w:divsChild>
        <w:div w:id="76563943">
          <w:marLeft w:val="1354"/>
          <w:marRight w:val="0"/>
          <w:marTop w:val="77"/>
          <w:marBottom w:val="0"/>
          <w:divBdr>
            <w:top w:val="none" w:sz="0" w:space="0" w:color="auto"/>
            <w:left w:val="none" w:sz="0" w:space="0" w:color="auto"/>
            <w:bottom w:val="none" w:sz="0" w:space="0" w:color="auto"/>
            <w:right w:val="none" w:sz="0" w:space="0" w:color="auto"/>
          </w:divBdr>
        </w:div>
        <w:div w:id="728379220">
          <w:marLeft w:val="907"/>
          <w:marRight w:val="0"/>
          <w:marTop w:val="82"/>
          <w:marBottom w:val="0"/>
          <w:divBdr>
            <w:top w:val="none" w:sz="0" w:space="0" w:color="auto"/>
            <w:left w:val="none" w:sz="0" w:space="0" w:color="auto"/>
            <w:bottom w:val="none" w:sz="0" w:space="0" w:color="auto"/>
            <w:right w:val="none" w:sz="0" w:space="0" w:color="auto"/>
          </w:divBdr>
        </w:div>
        <w:div w:id="966662183">
          <w:marLeft w:val="432"/>
          <w:marRight w:val="0"/>
          <w:marTop w:val="91"/>
          <w:marBottom w:val="0"/>
          <w:divBdr>
            <w:top w:val="none" w:sz="0" w:space="0" w:color="auto"/>
            <w:left w:val="none" w:sz="0" w:space="0" w:color="auto"/>
            <w:bottom w:val="none" w:sz="0" w:space="0" w:color="auto"/>
            <w:right w:val="none" w:sz="0" w:space="0" w:color="auto"/>
          </w:divBdr>
        </w:div>
        <w:div w:id="1056902733">
          <w:marLeft w:val="547"/>
          <w:marRight w:val="0"/>
          <w:marTop w:val="91"/>
          <w:marBottom w:val="0"/>
          <w:divBdr>
            <w:top w:val="none" w:sz="0" w:space="0" w:color="auto"/>
            <w:left w:val="none" w:sz="0" w:space="0" w:color="auto"/>
            <w:bottom w:val="none" w:sz="0" w:space="0" w:color="auto"/>
            <w:right w:val="none" w:sz="0" w:space="0" w:color="auto"/>
          </w:divBdr>
        </w:div>
        <w:div w:id="1108307650">
          <w:marLeft w:val="907"/>
          <w:marRight w:val="0"/>
          <w:marTop w:val="82"/>
          <w:marBottom w:val="0"/>
          <w:divBdr>
            <w:top w:val="none" w:sz="0" w:space="0" w:color="auto"/>
            <w:left w:val="none" w:sz="0" w:space="0" w:color="auto"/>
            <w:bottom w:val="none" w:sz="0" w:space="0" w:color="auto"/>
            <w:right w:val="none" w:sz="0" w:space="0" w:color="auto"/>
          </w:divBdr>
        </w:div>
        <w:div w:id="1509835135">
          <w:marLeft w:val="1354"/>
          <w:marRight w:val="0"/>
          <w:marTop w:val="77"/>
          <w:marBottom w:val="0"/>
          <w:divBdr>
            <w:top w:val="none" w:sz="0" w:space="0" w:color="auto"/>
            <w:left w:val="none" w:sz="0" w:space="0" w:color="auto"/>
            <w:bottom w:val="none" w:sz="0" w:space="0" w:color="auto"/>
            <w:right w:val="none" w:sz="0" w:space="0" w:color="auto"/>
          </w:divBdr>
        </w:div>
        <w:div w:id="1780222097">
          <w:marLeft w:val="1354"/>
          <w:marRight w:val="0"/>
          <w:marTop w:val="77"/>
          <w:marBottom w:val="0"/>
          <w:divBdr>
            <w:top w:val="none" w:sz="0" w:space="0" w:color="auto"/>
            <w:left w:val="none" w:sz="0" w:space="0" w:color="auto"/>
            <w:bottom w:val="none" w:sz="0" w:space="0" w:color="auto"/>
            <w:right w:val="none" w:sz="0" w:space="0" w:color="auto"/>
          </w:divBdr>
        </w:div>
        <w:div w:id="1835022709">
          <w:marLeft w:val="1354"/>
          <w:marRight w:val="0"/>
          <w:marTop w:val="77"/>
          <w:marBottom w:val="0"/>
          <w:divBdr>
            <w:top w:val="none" w:sz="0" w:space="0" w:color="auto"/>
            <w:left w:val="none" w:sz="0" w:space="0" w:color="auto"/>
            <w:bottom w:val="none" w:sz="0" w:space="0" w:color="auto"/>
            <w:right w:val="none" w:sz="0" w:space="0" w:color="auto"/>
          </w:divBdr>
        </w:div>
      </w:divsChild>
    </w:div>
    <w:div w:id="642580961">
      <w:bodyDiv w:val="1"/>
      <w:marLeft w:val="0"/>
      <w:marRight w:val="0"/>
      <w:marTop w:val="0"/>
      <w:marBottom w:val="0"/>
      <w:divBdr>
        <w:top w:val="none" w:sz="0" w:space="0" w:color="auto"/>
        <w:left w:val="none" w:sz="0" w:space="0" w:color="auto"/>
        <w:bottom w:val="none" w:sz="0" w:space="0" w:color="auto"/>
        <w:right w:val="none" w:sz="0" w:space="0" w:color="auto"/>
      </w:divBdr>
      <w:divsChild>
        <w:div w:id="732774728">
          <w:marLeft w:val="288"/>
          <w:marRight w:val="0"/>
          <w:marTop w:val="115"/>
          <w:marBottom w:val="0"/>
          <w:divBdr>
            <w:top w:val="none" w:sz="0" w:space="0" w:color="auto"/>
            <w:left w:val="none" w:sz="0" w:space="0" w:color="auto"/>
            <w:bottom w:val="none" w:sz="0" w:space="0" w:color="auto"/>
            <w:right w:val="none" w:sz="0" w:space="0" w:color="auto"/>
          </w:divBdr>
        </w:div>
        <w:div w:id="947854936">
          <w:marLeft w:val="288"/>
          <w:marRight w:val="0"/>
          <w:marTop w:val="115"/>
          <w:marBottom w:val="0"/>
          <w:divBdr>
            <w:top w:val="none" w:sz="0" w:space="0" w:color="auto"/>
            <w:left w:val="none" w:sz="0" w:space="0" w:color="auto"/>
            <w:bottom w:val="none" w:sz="0" w:space="0" w:color="auto"/>
            <w:right w:val="none" w:sz="0" w:space="0" w:color="auto"/>
          </w:divBdr>
        </w:div>
        <w:div w:id="1173177802">
          <w:marLeft w:val="288"/>
          <w:marRight w:val="0"/>
          <w:marTop w:val="115"/>
          <w:marBottom w:val="0"/>
          <w:divBdr>
            <w:top w:val="none" w:sz="0" w:space="0" w:color="auto"/>
            <w:left w:val="none" w:sz="0" w:space="0" w:color="auto"/>
            <w:bottom w:val="none" w:sz="0" w:space="0" w:color="auto"/>
            <w:right w:val="none" w:sz="0" w:space="0" w:color="auto"/>
          </w:divBdr>
        </w:div>
        <w:div w:id="1506937918">
          <w:marLeft w:val="288"/>
          <w:marRight w:val="0"/>
          <w:marTop w:val="115"/>
          <w:marBottom w:val="0"/>
          <w:divBdr>
            <w:top w:val="none" w:sz="0" w:space="0" w:color="auto"/>
            <w:left w:val="none" w:sz="0" w:space="0" w:color="auto"/>
            <w:bottom w:val="none" w:sz="0" w:space="0" w:color="auto"/>
            <w:right w:val="none" w:sz="0" w:space="0" w:color="auto"/>
          </w:divBdr>
        </w:div>
      </w:divsChild>
    </w:div>
    <w:div w:id="667943994">
      <w:bodyDiv w:val="1"/>
      <w:marLeft w:val="0"/>
      <w:marRight w:val="0"/>
      <w:marTop w:val="0"/>
      <w:marBottom w:val="0"/>
      <w:divBdr>
        <w:top w:val="none" w:sz="0" w:space="0" w:color="auto"/>
        <w:left w:val="none" w:sz="0" w:space="0" w:color="auto"/>
        <w:bottom w:val="none" w:sz="0" w:space="0" w:color="auto"/>
        <w:right w:val="none" w:sz="0" w:space="0" w:color="auto"/>
      </w:divBdr>
    </w:div>
    <w:div w:id="675619979">
      <w:bodyDiv w:val="1"/>
      <w:marLeft w:val="0"/>
      <w:marRight w:val="0"/>
      <w:marTop w:val="0"/>
      <w:marBottom w:val="0"/>
      <w:divBdr>
        <w:top w:val="none" w:sz="0" w:space="0" w:color="auto"/>
        <w:left w:val="none" w:sz="0" w:space="0" w:color="auto"/>
        <w:bottom w:val="none" w:sz="0" w:space="0" w:color="auto"/>
        <w:right w:val="none" w:sz="0" w:space="0" w:color="auto"/>
      </w:divBdr>
    </w:div>
    <w:div w:id="720716065">
      <w:bodyDiv w:val="1"/>
      <w:marLeft w:val="0"/>
      <w:marRight w:val="0"/>
      <w:marTop w:val="0"/>
      <w:marBottom w:val="0"/>
      <w:divBdr>
        <w:top w:val="none" w:sz="0" w:space="0" w:color="auto"/>
        <w:left w:val="none" w:sz="0" w:space="0" w:color="auto"/>
        <w:bottom w:val="none" w:sz="0" w:space="0" w:color="auto"/>
        <w:right w:val="none" w:sz="0" w:space="0" w:color="auto"/>
      </w:divBdr>
      <w:divsChild>
        <w:div w:id="197204169">
          <w:marLeft w:val="547"/>
          <w:marRight w:val="0"/>
          <w:marTop w:val="77"/>
          <w:marBottom w:val="0"/>
          <w:divBdr>
            <w:top w:val="none" w:sz="0" w:space="0" w:color="auto"/>
            <w:left w:val="none" w:sz="0" w:space="0" w:color="auto"/>
            <w:bottom w:val="none" w:sz="0" w:space="0" w:color="auto"/>
            <w:right w:val="none" w:sz="0" w:space="0" w:color="auto"/>
          </w:divBdr>
        </w:div>
        <w:div w:id="1505704920">
          <w:marLeft w:val="1166"/>
          <w:marRight w:val="0"/>
          <w:marTop w:val="67"/>
          <w:marBottom w:val="0"/>
          <w:divBdr>
            <w:top w:val="none" w:sz="0" w:space="0" w:color="auto"/>
            <w:left w:val="none" w:sz="0" w:space="0" w:color="auto"/>
            <w:bottom w:val="none" w:sz="0" w:space="0" w:color="auto"/>
            <w:right w:val="none" w:sz="0" w:space="0" w:color="auto"/>
          </w:divBdr>
        </w:div>
        <w:div w:id="1163543324">
          <w:marLeft w:val="1166"/>
          <w:marRight w:val="0"/>
          <w:marTop w:val="67"/>
          <w:marBottom w:val="0"/>
          <w:divBdr>
            <w:top w:val="none" w:sz="0" w:space="0" w:color="auto"/>
            <w:left w:val="none" w:sz="0" w:space="0" w:color="auto"/>
            <w:bottom w:val="none" w:sz="0" w:space="0" w:color="auto"/>
            <w:right w:val="none" w:sz="0" w:space="0" w:color="auto"/>
          </w:divBdr>
        </w:div>
        <w:div w:id="1441950944">
          <w:marLeft w:val="547"/>
          <w:marRight w:val="0"/>
          <w:marTop w:val="77"/>
          <w:marBottom w:val="0"/>
          <w:divBdr>
            <w:top w:val="none" w:sz="0" w:space="0" w:color="auto"/>
            <w:left w:val="none" w:sz="0" w:space="0" w:color="auto"/>
            <w:bottom w:val="none" w:sz="0" w:space="0" w:color="auto"/>
            <w:right w:val="none" w:sz="0" w:space="0" w:color="auto"/>
          </w:divBdr>
        </w:div>
        <w:div w:id="1192184800">
          <w:marLeft w:val="1267"/>
          <w:marRight w:val="0"/>
          <w:marTop w:val="67"/>
          <w:marBottom w:val="0"/>
          <w:divBdr>
            <w:top w:val="none" w:sz="0" w:space="0" w:color="auto"/>
            <w:left w:val="none" w:sz="0" w:space="0" w:color="auto"/>
            <w:bottom w:val="none" w:sz="0" w:space="0" w:color="auto"/>
            <w:right w:val="none" w:sz="0" w:space="0" w:color="auto"/>
          </w:divBdr>
        </w:div>
        <w:div w:id="1620717233">
          <w:marLeft w:val="1267"/>
          <w:marRight w:val="0"/>
          <w:marTop w:val="67"/>
          <w:marBottom w:val="0"/>
          <w:divBdr>
            <w:top w:val="none" w:sz="0" w:space="0" w:color="auto"/>
            <w:left w:val="none" w:sz="0" w:space="0" w:color="auto"/>
            <w:bottom w:val="none" w:sz="0" w:space="0" w:color="auto"/>
            <w:right w:val="none" w:sz="0" w:space="0" w:color="auto"/>
          </w:divBdr>
        </w:div>
        <w:div w:id="264963407">
          <w:marLeft w:val="1267"/>
          <w:marRight w:val="0"/>
          <w:marTop w:val="67"/>
          <w:marBottom w:val="0"/>
          <w:divBdr>
            <w:top w:val="none" w:sz="0" w:space="0" w:color="auto"/>
            <w:left w:val="none" w:sz="0" w:space="0" w:color="auto"/>
            <w:bottom w:val="none" w:sz="0" w:space="0" w:color="auto"/>
            <w:right w:val="none" w:sz="0" w:space="0" w:color="auto"/>
          </w:divBdr>
        </w:div>
      </w:divsChild>
    </w:div>
    <w:div w:id="749935189">
      <w:bodyDiv w:val="1"/>
      <w:marLeft w:val="0"/>
      <w:marRight w:val="0"/>
      <w:marTop w:val="0"/>
      <w:marBottom w:val="0"/>
      <w:divBdr>
        <w:top w:val="none" w:sz="0" w:space="0" w:color="auto"/>
        <w:left w:val="none" w:sz="0" w:space="0" w:color="auto"/>
        <w:bottom w:val="none" w:sz="0" w:space="0" w:color="auto"/>
        <w:right w:val="none" w:sz="0" w:space="0" w:color="auto"/>
      </w:divBdr>
      <w:divsChild>
        <w:div w:id="444350657">
          <w:marLeft w:val="547"/>
          <w:marRight w:val="0"/>
          <w:marTop w:val="0"/>
          <w:marBottom w:val="0"/>
          <w:divBdr>
            <w:top w:val="none" w:sz="0" w:space="0" w:color="auto"/>
            <w:left w:val="none" w:sz="0" w:space="0" w:color="auto"/>
            <w:bottom w:val="none" w:sz="0" w:space="0" w:color="auto"/>
            <w:right w:val="none" w:sz="0" w:space="0" w:color="auto"/>
          </w:divBdr>
        </w:div>
        <w:div w:id="1735739903">
          <w:marLeft w:val="547"/>
          <w:marRight w:val="0"/>
          <w:marTop w:val="0"/>
          <w:marBottom w:val="0"/>
          <w:divBdr>
            <w:top w:val="none" w:sz="0" w:space="0" w:color="auto"/>
            <w:left w:val="none" w:sz="0" w:space="0" w:color="auto"/>
            <w:bottom w:val="none" w:sz="0" w:space="0" w:color="auto"/>
            <w:right w:val="none" w:sz="0" w:space="0" w:color="auto"/>
          </w:divBdr>
        </w:div>
        <w:div w:id="1412392835">
          <w:marLeft w:val="547"/>
          <w:marRight w:val="0"/>
          <w:marTop w:val="0"/>
          <w:marBottom w:val="0"/>
          <w:divBdr>
            <w:top w:val="none" w:sz="0" w:space="0" w:color="auto"/>
            <w:left w:val="none" w:sz="0" w:space="0" w:color="auto"/>
            <w:bottom w:val="none" w:sz="0" w:space="0" w:color="auto"/>
            <w:right w:val="none" w:sz="0" w:space="0" w:color="auto"/>
          </w:divBdr>
        </w:div>
        <w:div w:id="1217665999">
          <w:marLeft w:val="547"/>
          <w:marRight w:val="0"/>
          <w:marTop w:val="0"/>
          <w:marBottom w:val="0"/>
          <w:divBdr>
            <w:top w:val="none" w:sz="0" w:space="0" w:color="auto"/>
            <w:left w:val="none" w:sz="0" w:space="0" w:color="auto"/>
            <w:bottom w:val="none" w:sz="0" w:space="0" w:color="auto"/>
            <w:right w:val="none" w:sz="0" w:space="0" w:color="auto"/>
          </w:divBdr>
        </w:div>
        <w:div w:id="590314380">
          <w:marLeft w:val="1267"/>
          <w:marRight w:val="0"/>
          <w:marTop w:val="0"/>
          <w:marBottom w:val="0"/>
          <w:divBdr>
            <w:top w:val="none" w:sz="0" w:space="0" w:color="auto"/>
            <w:left w:val="none" w:sz="0" w:space="0" w:color="auto"/>
            <w:bottom w:val="none" w:sz="0" w:space="0" w:color="auto"/>
            <w:right w:val="none" w:sz="0" w:space="0" w:color="auto"/>
          </w:divBdr>
        </w:div>
        <w:div w:id="455878354">
          <w:marLeft w:val="1267"/>
          <w:marRight w:val="0"/>
          <w:marTop w:val="0"/>
          <w:marBottom w:val="0"/>
          <w:divBdr>
            <w:top w:val="none" w:sz="0" w:space="0" w:color="auto"/>
            <w:left w:val="none" w:sz="0" w:space="0" w:color="auto"/>
            <w:bottom w:val="none" w:sz="0" w:space="0" w:color="auto"/>
            <w:right w:val="none" w:sz="0" w:space="0" w:color="auto"/>
          </w:divBdr>
        </w:div>
        <w:div w:id="525682811">
          <w:marLeft w:val="1267"/>
          <w:marRight w:val="0"/>
          <w:marTop w:val="0"/>
          <w:marBottom w:val="0"/>
          <w:divBdr>
            <w:top w:val="none" w:sz="0" w:space="0" w:color="auto"/>
            <w:left w:val="none" w:sz="0" w:space="0" w:color="auto"/>
            <w:bottom w:val="none" w:sz="0" w:space="0" w:color="auto"/>
            <w:right w:val="none" w:sz="0" w:space="0" w:color="auto"/>
          </w:divBdr>
        </w:div>
      </w:divsChild>
    </w:div>
    <w:div w:id="765535564">
      <w:bodyDiv w:val="1"/>
      <w:marLeft w:val="0"/>
      <w:marRight w:val="0"/>
      <w:marTop w:val="0"/>
      <w:marBottom w:val="0"/>
      <w:divBdr>
        <w:top w:val="none" w:sz="0" w:space="0" w:color="auto"/>
        <w:left w:val="none" w:sz="0" w:space="0" w:color="auto"/>
        <w:bottom w:val="none" w:sz="0" w:space="0" w:color="auto"/>
        <w:right w:val="none" w:sz="0" w:space="0" w:color="auto"/>
      </w:divBdr>
    </w:div>
    <w:div w:id="992610104">
      <w:bodyDiv w:val="1"/>
      <w:marLeft w:val="0"/>
      <w:marRight w:val="0"/>
      <w:marTop w:val="0"/>
      <w:marBottom w:val="0"/>
      <w:divBdr>
        <w:top w:val="none" w:sz="0" w:space="0" w:color="auto"/>
        <w:left w:val="none" w:sz="0" w:space="0" w:color="auto"/>
        <w:bottom w:val="none" w:sz="0" w:space="0" w:color="auto"/>
        <w:right w:val="none" w:sz="0" w:space="0" w:color="auto"/>
      </w:divBdr>
      <w:divsChild>
        <w:div w:id="194732443">
          <w:marLeft w:val="547"/>
          <w:marRight w:val="0"/>
          <w:marTop w:val="0"/>
          <w:marBottom w:val="0"/>
          <w:divBdr>
            <w:top w:val="none" w:sz="0" w:space="0" w:color="auto"/>
            <w:left w:val="none" w:sz="0" w:space="0" w:color="auto"/>
            <w:bottom w:val="none" w:sz="0" w:space="0" w:color="auto"/>
            <w:right w:val="none" w:sz="0" w:space="0" w:color="auto"/>
          </w:divBdr>
        </w:div>
        <w:div w:id="1197425556">
          <w:marLeft w:val="1267"/>
          <w:marRight w:val="0"/>
          <w:marTop w:val="0"/>
          <w:marBottom w:val="0"/>
          <w:divBdr>
            <w:top w:val="none" w:sz="0" w:space="0" w:color="auto"/>
            <w:left w:val="none" w:sz="0" w:space="0" w:color="auto"/>
            <w:bottom w:val="none" w:sz="0" w:space="0" w:color="auto"/>
            <w:right w:val="none" w:sz="0" w:space="0" w:color="auto"/>
          </w:divBdr>
        </w:div>
        <w:div w:id="705566804">
          <w:marLeft w:val="1267"/>
          <w:marRight w:val="0"/>
          <w:marTop w:val="0"/>
          <w:marBottom w:val="0"/>
          <w:divBdr>
            <w:top w:val="none" w:sz="0" w:space="0" w:color="auto"/>
            <w:left w:val="none" w:sz="0" w:space="0" w:color="auto"/>
            <w:bottom w:val="none" w:sz="0" w:space="0" w:color="auto"/>
            <w:right w:val="none" w:sz="0" w:space="0" w:color="auto"/>
          </w:divBdr>
        </w:div>
        <w:div w:id="2107965535">
          <w:marLeft w:val="1267"/>
          <w:marRight w:val="0"/>
          <w:marTop w:val="0"/>
          <w:marBottom w:val="0"/>
          <w:divBdr>
            <w:top w:val="none" w:sz="0" w:space="0" w:color="auto"/>
            <w:left w:val="none" w:sz="0" w:space="0" w:color="auto"/>
            <w:bottom w:val="none" w:sz="0" w:space="0" w:color="auto"/>
            <w:right w:val="none" w:sz="0" w:space="0" w:color="auto"/>
          </w:divBdr>
        </w:div>
        <w:div w:id="2141872688">
          <w:marLeft w:val="1267"/>
          <w:marRight w:val="0"/>
          <w:marTop w:val="0"/>
          <w:marBottom w:val="0"/>
          <w:divBdr>
            <w:top w:val="none" w:sz="0" w:space="0" w:color="auto"/>
            <w:left w:val="none" w:sz="0" w:space="0" w:color="auto"/>
            <w:bottom w:val="none" w:sz="0" w:space="0" w:color="auto"/>
            <w:right w:val="none" w:sz="0" w:space="0" w:color="auto"/>
          </w:divBdr>
        </w:div>
        <w:div w:id="1153374017">
          <w:marLeft w:val="547"/>
          <w:marRight w:val="0"/>
          <w:marTop w:val="0"/>
          <w:marBottom w:val="0"/>
          <w:divBdr>
            <w:top w:val="none" w:sz="0" w:space="0" w:color="auto"/>
            <w:left w:val="none" w:sz="0" w:space="0" w:color="auto"/>
            <w:bottom w:val="none" w:sz="0" w:space="0" w:color="auto"/>
            <w:right w:val="none" w:sz="0" w:space="0" w:color="auto"/>
          </w:divBdr>
        </w:div>
        <w:div w:id="252007056">
          <w:marLeft w:val="1267"/>
          <w:marRight w:val="0"/>
          <w:marTop w:val="0"/>
          <w:marBottom w:val="0"/>
          <w:divBdr>
            <w:top w:val="none" w:sz="0" w:space="0" w:color="auto"/>
            <w:left w:val="none" w:sz="0" w:space="0" w:color="auto"/>
            <w:bottom w:val="none" w:sz="0" w:space="0" w:color="auto"/>
            <w:right w:val="none" w:sz="0" w:space="0" w:color="auto"/>
          </w:divBdr>
        </w:div>
        <w:div w:id="1318807144">
          <w:marLeft w:val="1987"/>
          <w:marRight w:val="0"/>
          <w:marTop w:val="0"/>
          <w:marBottom w:val="0"/>
          <w:divBdr>
            <w:top w:val="none" w:sz="0" w:space="0" w:color="auto"/>
            <w:left w:val="none" w:sz="0" w:space="0" w:color="auto"/>
            <w:bottom w:val="none" w:sz="0" w:space="0" w:color="auto"/>
            <w:right w:val="none" w:sz="0" w:space="0" w:color="auto"/>
          </w:divBdr>
        </w:div>
        <w:div w:id="1350370174">
          <w:marLeft w:val="1987"/>
          <w:marRight w:val="0"/>
          <w:marTop w:val="0"/>
          <w:marBottom w:val="0"/>
          <w:divBdr>
            <w:top w:val="none" w:sz="0" w:space="0" w:color="auto"/>
            <w:left w:val="none" w:sz="0" w:space="0" w:color="auto"/>
            <w:bottom w:val="none" w:sz="0" w:space="0" w:color="auto"/>
            <w:right w:val="none" w:sz="0" w:space="0" w:color="auto"/>
          </w:divBdr>
        </w:div>
        <w:div w:id="59599326">
          <w:marLeft w:val="1267"/>
          <w:marRight w:val="0"/>
          <w:marTop w:val="0"/>
          <w:marBottom w:val="0"/>
          <w:divBdr>
            <w:top w:val="none" w:sz="0" w:space="0" w:color="auto"/>
            <w:left w:val="none" w:sz="0" w:space="0" w:color="auto"/>
            <w:bottom w:val="none" w:sz="0" w:space="0" w:color="auto"/>
            <w:right w:val="none" w:sz="0" w:space="0" w:color="auto"/>
          </w:divBdr>
        </w:div>
        <w:div w:id="1025982617">
          <w:marLeft w:val="1987"/>
          <w:marRight w:val="0"/>
          <w:marTop w:val="0"/>
          <w:marBottom w:val="0"/>
          <w:divBdr>
            <w:top w:val="none" w:sz="0" w:space="0" w:color="auto"/>
            <w:left w:val="none" w:sz="0" w:space="0" w:color="auto"/>
            <w:bottom w:val="none" w:sz="0" w:space="0" w:color="auto"/>
            <w:right w:val="none" w:sz="0" w:space="0" w:color="auto"/>
          </w:divBdr>
        </w:div>
        <w:div w:id="1213690789">
          <w:marLeft w:val="1987"/>
          <w:marRight w:val="0"/>
          <w:marTop w:val="0"/>
          <w:marBottom w:val="0"/>
          <w:divBdr>
            <w:top w:val="none" w:sz="0" w:space="0" w:color="auto"/>
            <w:left w:val="none" w:sz="0" w:space="0" w:color="auto"/>
            <w:bottom w:val="none" w:sz="0" w:space="0" w:color="auto"/>
            <w:right w:val="none" w:sz="0" w:space="0" w:color="auto"/>
          </w:divBdr>
        </w:div>
      </w:divsChild>
    </w:div>
    <w:div w:id="1014577490">
      <w:bodyDiv w:val="1"/>
      <w:marLeft w:val="0"/>
      <w:marRight w:val="0"/>
      <w:marTop w:val="0"/>
      <w:marBottom w:val="0"/>
      <w:divBdr>
        <w:top w:val="none" w:sz="0" w:space="0" w:color="auto"/>
        <w:left w:val="none" w:sz="0" w:space="0" w:color="auto"/>
        <w:bottom w:val="none" w:sz="0" w:space="0" w:color="auto"/>
        <w:right w:val="none" w:sz="0" w:space="0" w:color="auto"/>
      </w:divBdr>
    </w:div>
    <w:div w:id="1016540479">
      <w:bodyDiv w:val="1"/>
      <w:marLeft w:val="0"/>
      <w:marRight w:val="0"/>
      <w:marTop w:val="0"/>
      <w:marBottom w:val="0"/>
      <w:divBdr>
        <w:top w:val="none" w:sz="0" w:space="0" w:color="auto"/>
        <w:left w:val="none" w:sz="0" w:space="0" w:color="auto"/>
        <w:bottom w:val="none" w:sz="0" w:space="0" w:color="auto"/>
        <w:right w:val="none" w:sz="0" w:space="0" w:color="auto"/>
      </w:divBdr>
      <w:divsChild>
        <w:div w:id="1068848025">
          <w:marLeft w:val="446"/>
          <w:marRight w:val="0"/>
          <w:marTop w:val="0"/>
          <w:marBottom w:val="0"/>
          <w:divBdr>
            <w:top w:val="none" w:sz="0" w:space="0" w:color="auto"/>
            <w:left w:val="none" w:sz="0" w:space="0" w:color="auto"/>
            <w:bottom w:val="none" w:sz="0" w:space="0" w:color="auto"/>
            <w:right w:val="none" w:sz="0" w:space="0" w:color="auto"/>
          </w:divBdr>
        </w:div>
        <w:div w:id="1359237488">
          <w:marLeft w:val="446"/>
          <w:marRight w:val="0"/>
          <w:marTop w:val="0"/>
          <w:marBottom w:val="0"/>
          <w:divBdr>
            <w:top w:val="none" w:sz="0" w:space="0" w:color="auto"/>
            <w:left w:val="none" w:sz="0" w:space="0" w:color="auto"/>
            <w:bottom w:val="none" w:sz="0" w:space="0" w:color="auto"/>
            <w:right w:val="none" w:sz="0" w:space="0" w:color="auto"/>
          </w:divBdr>
        </w:div>
        <w:div w:id="1361784470">
          <w:marLeft w:val="446"/>
          <w:marRight w:val="0"/>
          <w:marTop w:val="0"/>
          <w:marBottom w:val="0"/>
          <w:divBdr>
            <w:top w:val="none" w:sz="0" w:space="0" w:color="auto"/>
            <w:left w:val="none" w:sz="0" w:space="0" w:color="auto"/>
            <w:bottom w:val="none" w:sz="0" w:space="0" w:color="auto"/>
            <w:right w:val="none" w:sz="0" w:space="0" w:color="auto"/>
          </w:divBdr>
        </w:div>
      </w:divsChild>
    </w:div>
    <w:div w:id="1068847859">
      <w:bodyDiv w:val="1"/>
      <w:marLeft w:val="0"/>
      <w:marRight w:val="0"/>
      <w:marTop w:val="0"/>
      <w:marBottom w:val="0"/>
      <w:divBdr>
        <w:top w:val="none" w:sz="0" w:space="0" w:color="auto"/>
        <w:left w:val="none" w:sz="0" w:space="0" w:color="auto"/>
        <w:bottom w:val="none" w:sz="0" w:space="0" w:color="auto"/>
        <w:right w:val="none" w:sz="0" w:space="0" w:color="auto"/>
      </w:divBdr>
    </w:div>
    <w:div w:id="1133713197">
      <w:bodyDiv w:val="1"/>
      <w:marLeft w:val="0"/>
      <w:marRight w:val="0"/>
      <w:marTop w:val="0"/>
      <w:marBottom w:val="0"/>
      <w:divBdr>
        <w:top w:val="none" w:sz="0" w:space="0" w:color="auto"/>
        <w:left w:val="none" w:sz="0" w:space="0" w:color="auto"/>
        <w:bottom w:val="none" w:sz="0" w:space="0" w:color="auto"/>
        <w:right w:val="none" w:sz="0" w:space="0" w:color="auto"/>
      </w:divBdr>
    </w:div>
    <w:div w:id="1139691630">
      <w:bodyDiv w:val="1"/>
      <w:marLeft w:val="0"/>
      <w:marRight w:val="0"/>
      <w:marTop w:val="0"/>
      <w:marBottom w:val="0"/>
      <w:divBdr>
        <w:top w:val="none" w:sz="0" w:space="0" w:color="auto"/>
        <w:left w:val="none" w:sz="0" w:space="0" w:color="auto"/>
        <w:bottom w:val="none" w:sz="0" w:space="0" w:color="auto"/>
        <w:right w:val="none" w:sz="0" w:space="0" w:color="auto"/>
      </w:divBdr>
    </w:div>
    <w:div w:id="1225681120">
      <w:bodyDiv w:val="1"/>
      <w:marLeft w:val="0"/>
      <w:marRight w:val="0"/>
      <w:marTop w:val="0"/>
      <w:marBottom w:val="0"/>
      <w:divBdr>
        <w:top w:val="none" w:sz="0" w:space="0" w:color="auto"/>
        <w:left w:val="none" w:sz="0" w:space="0" w:color="auto"/>
        <w:bottom w:val="none" w:sz="0" w:space="0" w:color="auto"/>
        <w:right w:val="none" w:sz="0" w:space="0" w:color="auto"/>
      </w:divBdr>
    </w:div>
    <w:div w:id="1237474318">
      <w:bodyDiv w:val="1"/>
      <w:marLeft w:val="0"/>
      <w:marRight w:val="0"/>
      <w:marTop w:val="0"/>
      <w:marBottom w:val="0"/>
      <w:divBdr>
        <w:top w:val="none" w:sz="0" w:space="0" w:color="auto"/>
        <w:left w:val="none" w:sz="0" w:space="0" w:color="auto"/>
        <w:bottom w:val="none" w:sz="0" w:space="0" w:color="auto"/>
        <w:right w:val="none" w:sz="0" w:space="0" w:color="auto"/>
      </w:divBdr>
    </w:div>
    <w:div w:id="1254243714">
      <w:bodyDiv w:val="1"/>
      <w:marLeft w:val="0"/>
      <w:marRight w:val="0"/>
      <w:marTop w:val="0"/>
      <w:marBottom w:val="0"/>
      <w:divBdr>
        <w:top w:val="none" w:sz="0" w:space="0" w:color="auto"/>
        <w:left w:val="none" w:sz="0" w:space="0" w:color="auto"/>
        <w:bottom w:val="none" w:sz="0" w:space="0" w:color="auto"/>
        <w:right w:val="none" w:sz="0" w:space="0" w:color="auto"/>
      </w:divBdr>
      <w:divsChild>
        <w:div w:id="1365518064">
          <w:marLeft w:val="1267"/>
          <w:marRight w:val="0"/>
          <w:marTop w:val="67"/>
          <w:marBottom w:val="0"/>
          <w:divBdr>
            <w:top w:val="none" w:sz="0" w:space="0" w:color="auto"/>
            <w:left w:val="none" w:sz="0" w:space="0" w:color="auto"/>
            <w:bottom w:val="none" w:sz="0" w:space="0" w:color="auto"/>
            <w:right w:val="none" w:sz="0" w:space="0" w:color="auto"/>
          </w:divBdr>
        </w:div>
      </w:divsChild>
    </w:div>
    <w:div w:id="1303847514">
      <w:bodyDiv w:val="1"/>
      <w:marLeft w:val="0"/>
      <w:marRight w:val="0"/>
      <w:marTop w:val="0"/>
      <w:marBottom w:val="0"/>
      <w:divBdr>
        <w:top w:val="none" w:sz="0" w:space="0" w:color="auto"/>
        <w:left w:val="none" w:sz="0" w:space="0" w:color="auto"/>
        <w:bottom w:val="none" w:sz="0" w:space="0" w:color="auto"/>
        <w:right w:val="none" w:sz="0" w:space="0" w:color="auto"/>
      </w:divBdr>
    </w:div>
    <w:div w:id="1410498472">
      <w:bodyDiv w:val="1"/>
      <w:marLeft w:val="0"/>
      <w:marRight w:val="0"/>
      <w:marTop w:val="0"/>
      <w:marBottom w:val="0"/>
      <w:divBdr>
        <w:top w:val="none" w:sz="0" w:space="0" w:color="auto"/>
        <w:left w:val="none" w:sz="0" w:space="0" w:color="auto"/>
        <w:bottom w:val="none" w:sz="0" w:space="0" w:color="auto"/>
        <w:right w:val="none" w:sz="0" w:space="0" w:color="auto"/>
      </w:divBdr>
    </w:div>
    <w:div w:id="1458142703">
      <w:bodyDiv w:val="1"/>
      <w:marLeft w:val="0"/>
      <w:marRight w:val="0"/>
      <w:marTop w:val="0"/>
      <w:marBottom w:val="0"/>
      <w:divBdr>
        <w:top w:val="none" w:sz="0" w:space="0" w:color="auto"/>
        <w:left w:val="none" w:sz="0" w:space="0" w:color="auto"/>
        <w:bottom w:val="none" w:sz="0" w:space="0" w:color="auto"/>
        <w:right w:val="none" w:sz="0" w:space="0" w:color="auto"/>
      </w:divBdr>
      <w:divsChild>
        <w:div w:id="440416365">
          <w:marLeft w:val="288"/>
          <w:marRight w:val="0"/>
          <w:marTop w:val="115"/>
          <w:marBottom w:val="0"/>
          <w:divBdr>
            <w:top w:val="none" w:sz="0" w:space="0" w:color="auto"/>
            <w:left w:val="none" w:sz="0" w:space="0" w:color="auto"/>
            <w:bottom w:val="none" w:sz="0" w:space="0" w:color="auto"/>
            <w:right w:val="none" w:sz="0" w:space="0" w:color="auto"/>
          </w:divBdr>
        </w:div>
        <w:div w:id="446584846">
          <w:marLeft w:val="288"/>
          <w:marRight w:val="0"/>
          <w:marTop w:val="115"/>
          <w:marBottom w:val="0"/>
          <w:divBdr>
            <w:top w:val="none" w:sz="0" w:space="0" w:color="auto"/>
            <w:left w:val="none" w:sz="0" w:space="0" w:color="auto"/>
            <w:bottom w:val="none" w:sz="0" w:space="0" w:color="auto"/>
            <w:right w:val="none" w:sz="0" w:space="0" w:color="auto"/>
          </w:divBdr>
        </w:div>
        <w:div w:id="554853931">
          <w:marLeft w:val="994"/>
          <w:marRight w:val="0"/>
          <w:marTop w:val="96"/>
          <w:marBottom w:val="0"/>
          <w:divBdr>
            <w:top w:val="none" w:sz="0" w:space="0" w:color="auto"/>
            <w:left w:val="none" w:sz="0" w:space="0" w:color="auto"/>
            <w:bottom w:val="none" w:sz="0" w:space="0" w:color="auto"/>
            <w:right w:val="none" w:sz="0" w:space="0" w:color="auto"/>
          </w:divBdr>
        </w:div>
        <w:div w:id="609701336">
          <w:marLeft w:val="994"/>
          <w:marRight w:val="0"/>
          <w:marTop w:val="96"/>
          <w:marBottom w:val="0"/>
          <w:divBdr>
            <w:top w:val="none" w:sz="0" w:space="0" w:color="auto"/>
            <w:left w:val="none" w:sz="0" w:space="0" w:color="auto"/>
            <w:bottom w:val="none" w:sz="0" w:space="0" w:color="auto"/>
            <w:right w:val="none" w:sz="0" w:space="0" w:color="auto"/>
          </w:divBdr>
        </w:div>
        <w:div w:id="1023021591">
          <w:marLeft w:val="994"/>
          <w:marRight w:val="0"/>
          <w:marTop w:val="96"/>
          <w:marBottom w:val="0"/>
          <w:divBdr>
            <w:top w:val="none" w:sz="0" w:space="0" w:color="auto"/>
            <w:left w:val="none" w:sz="0" w:space="0" w:color="auto"/>
            <w:bottom w:val="none" w:sz="0" w:space="0" w:color="auto"/>
            <w:right w:val="none" w:sz="0" w:space="0" w:color="auto"/>
          </w:divBdr>
        </w:div>
        <w:div w:id="1120956832">
          <w:marLeft w:val="994"/>
          <w:marRight w:val="0"/>
          <w:marTop w:val="96"/>
          <w:marBottom w:val="0"/>
          <w:divBdr>
            <w:top w:val="none" w:sz="0" w:space="0" w:color="auto"/>
            <w:left w:val="none" w:sz="0" w:space="0" w:color="auto"/>
            <w:bottom w:val="none" w:sz="0" w:space="0" w:color="auto"/>
            <w:right w:val="none" w:sz="0" w:space="0" w:color="auto"/>
          </w:divBdr>
        </w:div>
        <w:div w:id="1870213597">
          <w:marLeft w:val="288"/>
          <w:marRight w:val="0"/>
          <w:marTop w:val="115"/>
          <w:marBottom w:val="0"/>
          <w:divBdr>
            <w:top w:val="none" w:sz="0" w:space="0" w:color="auto"/>
            <w:left w:val="none" w:sz="0" w:space="0" w:color="auto"/>
            <w:bottom w:val="none" w:sz="0" w:space="0" w:color="auto"/>
            <w:right w:val="none" w:sz="0" w:space="0" w:color="auto"/>
          </w:divBdr>
        </w:div>
        <w:div w:id="1887373196">
          <w:marLeft w:val="288"/>
          <w:marRight w:val="0"/>
          <w:marTop w:val="115"/>
          <w:marBottom w:val="0"/>
          <w:divBdr>
            <w:top w:val="none" w:sz="0" w:space="0" w:color="auto"/>
            <w:left w:val="none" w:sz="0" w:space="0" w:color="auto"/>
            <w:bottom w:val="none" w:sz="0" w:space="0" w:color="auto"/>
            <w:right w:val="none" w:sz="0" w:space="0" w:color="auto"/>
          </w:divBdr>
        </w:div>
      </w:divsChild>
    </w:div>
    <w:div w:id="1467964174">
      <w:bodyDiv w:val="1"/>
      <w:marLeft w:val="0"/>
      <w:marRight w:val="0"/>
      <w:marTop w:val="0"/>
      <w:marBottom w:val="0"/>
      <w:divBdr>
        <w:top w:val="none" w:sz="0" w:space="0" w:color="auto"/>
        <w:left w:val="none" w:sz="0" w:space="0" w:color="auto"/>
        <w:bottom w:val="none" w:sz="0" w:space="0" w:color="auto"/>
        <w:right w:val="none" w:sz="0" w:space="0" w:color="auto"/>
      </w:divBdr>
    </w:div>
    <w:div w:id="1546407705">
      <w:bodyDiv w:val="1"/>
      <w:marLeft w:val="0"/>
      <w:marRight w:val="0"/>
      <w:marTop w:val="0"/>
      <w:marBottom w:val="0"/>
      <w:divBdr>
        <w:top w:val="none" w:sz="0" w:space="0" w:color="auto"/>
        <w:left w:val="none" w:sz="0" w:space="0" w:color="auto"/>
        <w:bottom w:val="none" w:sz="0" w:space="0" w:color="auto"/>
        <w:right w:val="none" w:sz="0" w:space="0" w:color="auto"/>
      </w:divBdr>
    </w:div>
    <w:div w:id="1568148981">
      <w:bodyDiv w:val="1"/>
      <w:marLeft w:val="0"/>
      <w:marRight w:val="0"/>
      <w:marTop w:val="0"/>
      <w:marBottom w:val="0"/>
      <w:divBdr>
        <w:top w:val="none" w:sz="0" w:space="0" w:color="auto"/>
        <w:left w:val="none" w:sz="0" w:space="0" w:color="auto"/>
        <w:bottom w:val="none" w:sz="0" w:space="0" w:color="auto"/>
        <w:right w:val="none" w:sz="0" w:space="0" w:color="auto"/>
      </w:divBdr>
    </w:div>
    <w:div w:id="1619488040">
      <w:bodyDiv w:val="1"/>
      <w:marLeft w:val="0"/>
      <w:marRight w:val="0"/>
      <w:marTop w:val="0"/>
      <w:marBottom w:val="0"/>
      <w:divBdr>
        <w:top w:val="none" w:sz="0" w:space="0" w:color="auto"/>
        <w:left w:val="none" w:sz="0" w:space="0" w:color="auto"/>
        <w:bottom w:val="none" w:sz="0" w:space="0" w:color="auto"/>
        <w:right w:val="none" w:sz="0" w:space="0" w:color="auto"/>
      </w:divBdr>
      <w:divsChild>
        <w:div w:id="556163453">
          <w:marLeft w:val="547"/>
          <w:marRight w:val="0"/>
          <w:marTop w:val="0"/>
          <w:marBottom w:val="0"/>
          <w:divBdr>
            <w:top w:val="none" w:sz="0" w:space="0" w:color="auto"/>
            <w:left w:val="none" w:sz="0" w:space="0" w:color="auto"/>
            <w:bottom w:val="none" w:sz="0" w:space="0" w:color="auto"/>
            <w:right w:val="none" w:sz="0" w:space="0" w:color="auto"/>
          </w:divBdr>
        </w:div>
        <w:div w:id="1834098645">
          <w:marLeft w:val="1267"/>
          <w:marRight w:val="0"/>
          <w:marTop w:val="0"/>
          <w:marBottom w:val="0"/>
          <w:divBdr>
            <w:top w:val="none" w:sz="0" w:space="0" w:color="auto"/>
            <w:left w:val="none" w:sz="0" w:space="0" w:color="auto"/>
            <w:bottom w:val="none" w:sz="0" w:space="0" w:color="auto"/>
            <w:right w:val="none" w:sz="0" w:space="0" w:color="auto"/>
          </w:divBdr>
        </w:div>
        <w:div w:id="1545674212">
          <w:marLeft w:val="1267"/>
          <w:marRight w:val="0"/>
          <w:marTop w:val="0"/>
          <w:marBottom w:val="0"/>
          <w:divBdr>
            <w:top w:val="none" w:sz="0" w:space="0" w:color="auto"/>
            <w:left w:val="none" w:sz="0" w:space="0" w:color="auto"/>
            <w:bottom w:val="none" w:sz="0" w:space="0" w:color="auto"/>
            <w:right w:val="none" w:sz="0" w:space="0" w:color="auto"/>
          </w:divBdr>
        </w:div>
        <w:div w:id="1289507773">
          <w:marLeft w:val="1267"/>
          <w:marRight w:val="0"/>
          <w:marTop w:val="0"/>
          <w:marBottom w:val="0"/>
          <w:divBdr>
            <w:top w:val="none" w:sz="0" w:space="0" w:color="auto"/>
            <w:left w:val="none" w:sz="0" w:space="0" w:color="auto"/>
            <w:bottom w:val="none" w:sz="0" w:space="0" w:color="auto"/>
            <w:right w:val="none" w:sz="0" w:space="0" w:color="auto"/>
          </w:divBdr>
        </w:div>
        <w:div w:id="1522891644">
          <w:marLeft w:val="1267"/>
          <w:marRight w:val="0"/>
          <w:marTop w:val="0"/>
          <w:marBottom w:val="0"/>
          <w:divBdr>
            <w:top w:val="none" w:sz="0" w:space="0" w:color="auto"/>
            <w:left w:val="none" w:sz="0" w:space="0" w:color="auto"/>
            <w:bottom w:val="none" w:sz="0" w:space="0" w:color="auto"/>
            <w:right w:val="none" w:sz="0" w:space="0" w:color="auto"/>
          </w:divBdr>
        </w:div>
      </w:divsChild>
    </w:div>
    <w:div w:id="1695155197">
      <w:bodyDiv w:val="1"/>
      <w:marLeft w:val="0"/>
      <w:marRight w:val="0"/>
      <w:marTop w:val="0"/>
      <w:marBottom w:val="0"/>
      <w:divBdr>
        <w:top w:val="none" w:sz="0" w:space="0" w:color="auto"/>
        <w:left w:val="none" w:sz="0" w:space="0" w:color="auto"/>
        <w:bottom w:val="none" w:sz="0" w:space="0" w:color="auto"/>
        <w:right w:val="none" w:sz="0" w:space="0" w:color="auto"/>
      </w:divBdr>
    </w:div>
    <w:div w:id="1741245951">
      <w:bodyDiv w:val="1"/>
      <w:marLeft w:val="0"/>
      <w:marRight w:val="0"/>
      <w:marTop w:val="0"/>
      <w:marBottom w:val="0"/>
      <w:divBdr>
        <w:top w:val="none" w:sz="0" w:space="0" w:color="auto"/>
        <w:left w:val="none" w:sz="0" w:space="0" w:color="auto"/>
        <w:bottom w:val="none" w:sz="0" w:space="0" w:color="auto"/>
        <w:right w:val="none" w:sz="0" w:space="0" w:color="auto"/>
      </w:divBdr>
      <w:divsChild>
        <w:div w:id="59594387">
          <w:marLeft w:val="432"/>
          <w:marRight w:val="0"/>
          <w:marTop w:val="106"/>
          <w:marBottom w:val="0"/>
          <w:divBdr>
            <w:top w:val="none" w:sz="0" w:space="0" w:color="auto"/>
            <w:left w:val="none" w:sz="0" w:space="0" w:color="auto"/>
            <w:bottom w:val="none" w:sz="0" w:space="0" w:color="auto"/>
            <w:right w:val="none" w:sz="0" w:space="0" w:color="auto"/>
          </w:divBdr>
        </w:div>
      </w:divsChild>
    </w:div>
    <w:div w:id="1772311692">
      <w:bodyDiv w:val="1"/>
      <w:marLeft w:val="0"/>
      <w:marRight w:val="0"/>
      <w:marTop w:val="0"/>
      <w:marBottom w:val="0"/>
      <w:divBdr>
        <w:top w:val="none" w:sz="0" w:space="0" w:color="auto"/>
        <w:left w:val="none" w:sz="0" w:space="0" w:color="auto"/>
        <w:bottom w:val="none" w:sz="0" w:space="0" w:color="auto"/>
        <w:right w:val="none" w:sz="0" w:space="0" w:color="auto"/>
      </w:divBdr>
    </w:div>
    <w:div w:id="1831755706">
      <w:bodyDiv w:val="1"/>
      <w:marLeft w:val="0"/>
      <w:marRight w:val="0"/>
      <w:marTop w:val="0"/>
      <w:marBottom w:val="0"/>
      <w:divBdr>
        <w:top w:val="none" w:sz="0" w:space="0" w:color="auto"/>
        <w:left w:val="none" w:sz="0" w:space="0" w:color="auto"/>
        <w:bottom w:val="none" w:sz="0" w:space="0" w:color="auto"/>
        <w:right w:val="none" w:sz="0" w:space="0" w:color="auto"/>
      </w:divBdr>
    </w:div>
    <w:div w:id="1952323856">
      <w:bodyDiv w:val="1"/>
      <w:marLeft w:val="0"/>
      <w:marRight w:val="0"/>
      <w:marTop w:val="0"/>
      <w:marBottom w:val="0"/>
      <w:divBdr>
        <w:top w:val="none" w:sz="0" w:space="0" w:color="auto"/>
        <w:left w:val="none" w:sz="0" w:space="0" w:color="auto"/>
        <w:bottom w:val="none" w:sz="0" w:space="0" w:color="auto"/>
        <w:right w:val="none" w:sz="0" w:space="0" w:color="auto"/>
      </w:divBdr>
    </w:div>
    <w:div w:id="208799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trentinoinnovation.e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ivacy@trentinoinnovation.e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06FA3-C706-4C3A-A37A-C7E98882D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1242</Words>
  <Characters>7085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Kaarel Lott</cp:lastModifiedBy>
  <cp:revision>2</cp:revision>
  <cp:lastPrinted>2020-01-13T21:01:00Z</cp:lastPrinted>
  <dcterms:created xsi:type="dcterms:W3CDTF">2020-10-08T06:59:00Z</dcterms:created>
  <dcterms:modified xsi:type="dcterms:W3CDTF">2020-10-08T06:59:00Z</dcterms:modified>
</cp:coreProperties>
</file>